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8380" w14:textId="77777777" w:rsidR="00C15E9B" w:rsidRDefault="00C15E9B" w:rsidP="007404E1">
      <w:pPr>
        <w:pStyle w:val="KeinLeerraum"/>
        <w:rPr>
          <w:b/>
          <w:sz w:val="20"/>
          <w:szCs w:val="20"/>
        </w:rPr>
      </w:pPr>
    </w:p>
    <w:p w14:paraId="51CE93F3" w14:textId="1B6F95C4" w:rsidR="007404E1" w:rsidRPr="0024725D" w:rsidRDefault="00FE4260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="007E6745"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25 ASY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>
        <w:rPr>
          <w:b/>
          <w:sz w:val="20"/>
          <w:szCs w:val="20"/>
        </w:rPr>
        <w:t>/ 5000K</w:t>
      </w:r>
    </w:p>
    <w:p w14:paraId="7D0EB1EE" w14:textId="77777777" w:rsidR="007404E1" w:rsidRPr="00C15E9B" w:rsidRDefault="007404E1" w:rsidP="007404E1">
      <w:pPr>
        <w:pStyle w:val="KeinLeerraum"/>
        <w:rPr>
          <w:sz w:val="18"/>
          <w:szCs w:val="18"/>
        </w:rPr>
      </w:pPr>
    </w:p>
    <w:p w14:paraId="37CD03CD" w14:textId="27993DF9" w:rsidR="00FC1324" w:rsidRPr="00C15E9B" w:rsidRDefault="00571426" w:rsidP="00FC1324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="00FE4260" w:rsidRPr="00FE4260">
        <w:rPr>
          <w:sz w:val="18"/>
          <w:szCs w:val="18"/>
        </w:rPr>
        <w:t>Linien</w:t>
      </w:r>
      <w:r w:rsidR="004A347F" w:rsidRPr="00C15E9B">
        <w:rPr>
          <w:sz w:val="18"/>
          <w:szCs w:val="18"/>
        </w:rPr>
        <w:t xml:space="preserve">leuchte </w:t>
      </w:r>
      <w:r w:rsidR="00FE4260"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 w:rsidR="00FE4260">
        <w:rPr>
          <w:sz w:val="18"/>
          <w:szCs w:val="18"/>
        </w:rPr>
        <w:t xml:space="preserve">25 </w:t>
      </w:r>
      <w:r w:rsidR="00F867C6">
        <w:rPr>
          <w:sz w:val="18"/>
          <w:szCs w:val="18"/>
        </w:rPr>
        <w:t xml:space="preserve">ASY </w:t>
      </w:r>
      <w:r w:rsidR="00632938">
        <w:rPr>
          <w:sz w:val="18"/>
          <w:szCs w:val="18"/>
        </w:rPr>
        <w:t>4</w:t>
      </w:r>
      <w:r w:rsidR="00945BC0">
        <w:rPr>
          <w:sz w:val="18"/>
          <w:szCs w:val="18"/>
        </w:rPr>
        <w:t>000K</w:t>
      </w:r>
      <w:r w:rsidR="005A355F">
        <w:rPr>
          <w:sz w:val="18"/>
          <w:szCs w:val="18"/>
        </w:rPr>
        <w:t xml:space="preserve"> / 5000K;</w:t>
      </w:r>
      <w:r w:rsidR="00FE4260">
        <w:rPr>
          <w:sz w:val="18"/>
          <w:szCs w:val="18"/>
        </w:rPr>
        <w:t xml:space="preserve"> einseitig asymmetrisch</w:t>
      </w:r>
      <w:r w:rsidR="00665D8E">
        <w:rPr>
          <w:sz w:val="18"/>
          <w:szCs w:val="18"/>
        </w:rPr>
        <w:t xml:space="preserve"> </w:t>
      </w:r>
      <w:r w:rsidR="006022FD">
        <w:rPr>
          <w:sz w:val="18"/>
          <w:szCs w:val="18"/>
        </w:rPr>
        <w:t>tief</w:t>
      </w:r>
      <w:r w:rsidR="00665D8E">
        <w:rPr>
          <w:sz w:val="18"/>
          <w:szCs w:val="18"/>
        </w:rPr>
        <w:t>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="00FE4260">
        <w:rPr>
          <w:sz w:val="18"/>
          <w:szCs w:val="18"/>
        </w:rPr>
        <w:t>25</w:t>
      </w:r>
      <w:r w:rsidR="007404E1" w:rsidRPr="00C15E9B">
        <w:rPr>
          <w:sz w:val="18"/>
          <w:szCs w:val="18"/>
        </w:rPr>
        <w:t xml:space="preserve">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ca. </w:t>
      </w:r>
      <w:r w:rsidR="00FE4260">
        <w:rPr>
          <w:sz w:val="18"/>
          <w:szCs w:val="18"/>
        </w:rPr>
        <w:t>4.25</w:t>
      </w:r>
      <w:r w:rsidR="007404E1" w:rsidRPr="00C15E9B"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FE4260">
        <w:rPr>
          <w:sz w:val="18"/>
          <w:szCs w:val="18"/>
        </w:rPr>
        <w:t xml:space="preserve"> 10 Prozent</w:t>
      </w:r>
      <w:r w:rsidR="00632938">
        <w:rPr>
          <w:sz w:val="18"/>
          <w:szCs w:val="18"/>
        </w:rPr>
        <w:t xml:space="preserve">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</w:t>
      </w:r>
      <w:r w:rsidR="005A355F">
        <w:rPr>
          <w:sz w:val="18"/>
          <w:szCs w:val="18"/>
        </w:rPr>
        <w:t xml:space="preserve">/ 5.000 </w:t>
      </w:r>
      <w:r w:rsidR="007404E1" w:rsidRPr="00C15E9B">
        <w:rPr>
          <w:sz w:val="18"/>
          <w:szCs w:val="18"/>
        </w:rPr>
        <w:t xml:space="preserve">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80; </w:t>
      </w:r>
      <w:r w:rsidR="00FE4260">
        <w:rPr>
          <w:sz w:val="18"/>
          <w:szCs w:val="18"/>
        </w:rPr>
        <w:t>initiale Farbkonsistenz: &lt; 3</w:t>
      </w:r>
      <w:r w:rsidR="005A355F">
        <w:rPr>
          <w:sz w:val="18"/>
          <w:szCs w:val="18"/>
        </w:rPr>
        <w:t xml:space="preserve"> SD</w:t>
      </w:r>
      <w:r w:rsidR="00FE4260">
        <w:rPr>
          <w:sz w:val="18"/>
          <w:szCs w:val="18"/>
        </w:rPr>
        <w:t xml:space="preserve">CM; </w:t>
      </w:r>
      <w:r w:rsidR="007404E1" w:rsidRPr="00C15E9B">
        <w:rPr>
          <w:sz w:val="18"/>
          <w:szCs w:val="18"/>
        </w:rPr>
        <w:t>LED-Lichtf</w:t>
      </w:r>
      <w:r w:rsidR="00EF47E0" w:rsidRPr="00C15E9B">
        <w:rPr>
          <w:sz w:val="18"/>
          <w:szCs w:val="18"/>
        </w:rPr>
        <w:t>eld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>; Fotobiologische Sicherheit nach IEC/TR 62778: 1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Temperaturklasse gemäß ATEX-</w:t>
      </w:r>
      <w:r w:rsidR="00FE4260">
        <w:rPr>
          <w:sz w:val="18"/>
          <w:szCs w:val="18"/>
        </w:rPr>
        <w:t>Produktrichtlinie 2014/34/EU: T6</w:t>
      </w:r>
      <w:r w:rsidR="00EF47E0" w:rsidRPr="00C15E9B">
        <w:rPr>
          <w:sz w:val="18"/>
          <w:szCs w:val="18"/>
        </w:rPr>
        <w:t>; Konstantstromn</w:t>
      </w:r>
      <w:r w:rsidR="007404E1" w:rsidRPr="00C15E9B">
        <w:rPr>
          <w:sz w:val="18"/>
          <w:szCs w:val="18"/>
        </w:rPr>
        <w:t>etzteil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FE4260"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="007404E1" w:rsidRPr="00C15E9B">
        <w:rPr>
          <w:sz w:val="18"/>
          <w:szCs w:val="18"/>
        </w:rPr>
        <w:t xml:space="preserve"> Volt - 50/60 Hertz </w:t>
      </w:r>
      <w:r w:rsidR="00FE4260"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="00E94094" w:rsidRPr="00C15E9B">
        <w:rPr>
          <w:sz w:val="18"/>
          <w:szCs w:val="18"/>
        </w:rPr>
        <w:t xml:space="preserve"> Volt </w:t>
      </w:r>
      <w:r w:rsidR="007404E1" w:rsidRPr="00C15E9B">
        <w:rPr>
          <w:sz w:val="18"/>
          <w:szCs w:val="18"/>
        </w:rPr>
        <w:t>mit Überspannungssc</w:t>
      </w:r>
      <w:r w:rsidR="00FE4260">
        <w:rPr>
          <w:sz w:val="18"/>
          <w:szCs w:val="18"/>
        </w:rPr>
        <w:t xml:space="preserve">hutz; blankes </w:t>
      </w:r>
      <w:r w:rsidR="006022FD">
        <w:rPr>
          <w:sz w:val="18"/>
          <w:szCs w:val="18"/>
        </w:rPr>
        <w:t xml:space="preserve">oder eloxiertes </w:t>
      </w:r>
      <w:r w:rsidR="005A355F">
        <w:rPr>
          <w:sz w:val="18"/>
          <w:szCs w:val="18"/>
        </w:rPr>
        <w:t>Le</w:t>
      </w:r>
      <w:r w:rsidR="00FE4260">
        <w:rPr>
          <w:sz w:val="18"/>
          <w:szCs w:val="18"/>
        </w:rPr>
        <w:t>uchtengehäuse aus Aluminiumstrang</w:t>
      </w:r>
      <w:r w:rsidR="005A355F">
        <w:rPr>
          <w:sz w:val="18"/>
          <w:szCs w:val="18"/>
        </w:rPr>
        <w:t>guss</w:t>
      </w:r>
      <w:r w:rsidR="00FE4260">
        <w:rPr>
          <w:sz w:val="18"/>
          <w:szCs w:val="18"/>
        </w:rPr>
        <w:t xml:space="preserve"> in der Schutzart IP 44</w:t>
      </w:r>
      <w:r w:rsidR="007404E1" w:rsidRPr="00C15E9B">
        <w:rPr>
          <w:sz w:val="18"/>
          <w:szCs w:val="18"/>
        </w:rPr>
        <w:t xml:space="preserve">; </w:t>
      </w:r>
      <w:r w:rsidR="006022FD">
        <w:rPr>
          <w:sz w:val="18"/>
          <w:szCs w:val="18"/>
        </w:rPr>
        <w:t xml:space="preserve">Schutzarten IP 55 und IP 65 optional; </w:t>
      </w:r>
      <w:r w:rsidR="00FE4260">
        <w:rPr>
          <w:sz w:val="18"/>
          <w:szCs w:val="18"/>
        </w:rPr>
        <w:t>Schutzklasse: I</w:t>
      </w:r>
      <w:r w:rsidR="005A355F" w:rsidRPr="005A355F">
        <w:rPr>
          <w:sz w:val="18"/>
          <w:szCs w:val="18"/>
        </w:rPr>
        <w:t xml:space="preserve">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Pr="00C15E9B">
        <w:rPr>
          <w:sz w:val="18"/>
          <w:szCs w:val="18"/>
        </w:rPr>
        <w:t>aturen von -4</w:t>
      </w:r>
      <w:r w:rsidR="005A355F">
        <w:rPr>
          <w:sz w:val="18"/>
          <w:szCs w:val="18"/>
        </w:rPr>
        <w:t>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FE4260" w:rsidRPr="00FE4260">
        <w:rPr>
          <w:sz w:val="18"/>
          <w:szCs w:val="18"/>
        </w:rPr>
        <w:t>+50</w:t>
      </w:r>
      <w:r w:rsidR="004A5BA7" w:rsidRPr="00FE4260">
        <w:rPr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60E21" w:rsidRPr="00C15E9B">
        <w:rPr>
          <w:sz w:val="18"/>
          <w:szCs w:val="18"/>
        </w:rPr>
        <w:t>;</w:t>
      </w:r>
      <w:r w:rsidR="004A5BA7" w:rsidRPr="00C15E9B">
        <w:rPr>
          <w:sz w:val="18"/>
          <w:szCs w:val="18"/>
        </w:rPr>
        <w:t xml:space="preserve"> </w:t>
      </w:r>
      <w:r w:rsidR="00F867C6" w:rsidRPr="00F867C6">
        <w:rPr>
          <w:color w:val="FF0000"/>
          <w:sz w:val="18"/>
          <w:szCs w:val="18"/>
        </w:rPr>
        <w:t>Hochtemperatur</w:t>
      </w:r>
      <w:r w:rsidR="00F867C6">
        <w:rPr>
          <w:sz w:val="18"/>
          <w:szCs w:val="18"/>
        </w:rPr>
        <w:t xml:space="preserve">ausführung für Umgebungstemperaturen bis </w:t>
      </w:r>
      <w:r w:rsidR="00F867C6" w:rsidRPr="00F867C6">
        <w:rPr>
          <w:color w:val="FF0000"/>
          <w:sz w:val="18"/>
          <w:szCs w:val="18"/>
        </w:rPr>
        <w:t>+70°</w:t>
      </w:r>
      <w:r w:rsidR="00F867C6">
        <w:rPr>
          <w:sz w:val="18"/>
          <w:szCs w:val="18"/>
        </w:rPr>
        <w:t xml:space="preserve"> Celsius optional; </w:t>
      </w:r>
      <w:r w:rsidR="000A6CD1" w:rsidRPr="000A6CD1">
        <w:rPr>
          <w:sz w:val="18"/>
          <w:szCs w:val="18"/>
        </w:rPr>
        <w:t xml:space="preserve">Überhitzungsschutz; </w:t>
      </w:r>
      <w:r w:rsidR="00B003B5">
        <w:rPr>
          <w:sz w:val="18"/>
          <w:szCs w:val="18"/>
        </w:rPr>
        <w:t>UV-beständige Optik des Lichtfelds</w:t>
      </w:r>
      <w:r w:rsidR="00C15E9B" w:rsidRPr="00C15E9B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 xml:space="preserve">mit Kollimatortechnologie zur Streulichtreduzierung </w:t>
      </w:r>
      <w:r w:rsidR="00FE4260">
        <w:rPr>
          <w:sz w:val="18"/>
          <w:szCs w:val="18"/>
        </w:rPr>
        <w:t xml:space="preserve">aus bruchsicherem PMMA nach </w:t>
      </w:r>
      <w:r w:rsidR="00EF47E0" w:rsidRPr="00C15E9B">
        <w:rPr>
          <w:sz w:val="18"/>
          <w:szCs w:val="18"/>
        </w:rPr>
        <w:t>Standard IK08</w:t>
      </w:r>
      <w:r w:rsidR="00FE4260">
        <w:rPr>
          <w:sz w:val="18"/>
          <w:szCs w:val="18"/>
        </w:rPr>
        <w:t>; siebenpolige Durchgangsverdrahtung</w:t>
      </w:r>
      <w:r w:rsidR="006022FD">
        <w:rPr>
          <w:sz w:val="18"/>
          <w:szCs w:val="18"/>
        </w:rPr>
        <w:t xml:space="preserve"> mit Wieland RST20i</w:t>
      </w:r>
      <w:r w:rsidR="00FE4260">
        <w:rPr>
          <w:sz w:val="18"/>
          <w:szCs w:val="18"/>
        </w:rPr>
        <w:t>7-S</w:t>
      </w:r>
      <w:r w:rsidR="006022FD">
        <w:rPr>
          <w:sz w:val="18"/>
          <w:szCs w:val="18"/>
        </w:rPr>
        <w:t>teckverbindungssystem</w:t>
      </w:r>
      <w:r w:rsidR="007404E1" w:rsidRPr="00C15E9B">
        <w:rPr>
          <w:sz w:val="18"/>
          <w:szCs w:val="18"/>
        </w:rPr>
        <w:t xml:space="preserve">; </w:t>
      </w:r>
      <w:r w:rsidR="00FE4260">
        <w:rPr>
          <w:sz w:val="18"/>
          <w:szCs w:val="18"/>
        </w:rPr>
        <w:t>Baulänge: 1.680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F60E21" w:rsidRPr="00C15E9B">
        <w:rPr>
          <w:sz w:val="18"/>
          <w:szCs w:val="18"/>
        </w:rPr>
        <w:t>;</w:t>
      </w:r>
      <w:r w:rsidR="00FE4260">
        <w:rPr>
          <w:sz w:val="18"/>
          <w:szCs w:val="18"/>
        </w:rPr>
        <w:t xml:space="preserve">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Bestandteile der Leuchte (Netzteil, Optik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4A347F" w:rsidRPr="00C15E9B">
        <w:rPr>
          <w:sz w:val="18"/>
          <w:szCs w:val="18"/>
        </w:rPr>
        <w:t xml:space="preserve"> </w:t>
      </w:r>
      <w:r w:rsidR="00FE4260">
        <w:rPr>
          <w:sz w:val="18"/>
          <w:szCs w:val="18"/>
        </w:rPr>
        <w:t xml:space="preserve">DALI-Dimmung, </w:t>
      </w:r>
      <w:r w:rsidR="005A355F" w:rsidRPr="005A355F">
        <w:rPr>
          <w:sz w:val="18"/>
          <w:szCs w:val="18"/>
        </w:rPr>
        <w:t xml:space="preserve">Konstantlichtstrom (CLO) </w:t>
      </w:r>
      <w:r w:rsidR="006022FD">
        <w:rPr>
          <w:sz w:val="18"/>
          <w:szCs w:val="18"/>
        </w:rPr>
        <w:t>und Notlichtsysteme</w:t>
      </w:r>
      <w:r w:rsidR="00FE4260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>sowie Casambi-Steuerung optional.</w:t>
      </w:r>
    </w:p>
    <w:p w14:paraId="4F17B18E" w14:textId="77777777" w:rsid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B036582" w14:textId="77777777" w:rsidR="006022FD" w:rsidRPr="00C15E9B" w:rsidRDefault="006022FD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C5A0CA9" w14:textId="77777777" w:rsidR="002350BE" w:rsidRDefault="002350BE" w:rsidP="007404E1">
      <w:pPr>
        <w:pStyle w:val="KeinLeerraum"/>
        <w:rPr>
          <w:sz w:val="16"/>
          <w:szCs w:val="16"/>
        </w:rPr>
      </w:pPr>
    </w:p>
    <w:p w14:paraId="15A48078" w14:textId="77777777" w:rsidR="006022FD" w:rsidRPr="00C15E9B" w:rsidRDefault="006022FD" w:rsidP="007404E1">
      <w:pPr>
        <w:pStyle w:val="KeinLeerraum"/>
        <w:rPr>
          <w:sz w:val="16"/>
          <w:szCs w:val="16"/>
        </w:rPr>
      </w:pPr>
    </w:p>
    <w:p w14:paraId="62E14399" w14:textId="77777777" w:rsidR="004A5BA7" w:rsidRPr="0024725D" w:rsidRDefault="00F867C6" w:rsidP="004A5BA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25 BATWING</w:t>
      </w:r>
      <w:r w:rsidR="006022FD">
        <w:rPr>
          <w:b/>
          <w:sz w:val="20"/>
          <w:szCs w:val="20"/>
        </w:rPr>
        <w:t xml:space="preserve"> 4000K / 5000K</w:t>
      </w:r>
    </w:p>
    <w:p w14:paraId="76EB33C6" w14:textId="77777777" w:rsidR="004A5BA7" w:rsidRPr="00C15E9B" w:rsidRDefault="004A5BA7" w:rsidP="004A5BA7">
      <w:pPr>
        <w:pStyle w:val="KeinLeerraum"/>
        <w:rPr>
          <w:sz w:val="18"/>
          <w:szCs w:val="18"/>
        </w:rPr>
      </w:pPr>
    </w:p>
    <w:p w14:paraId="382E220D" w14:textId="555BC494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25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DD0E95" w14:textId="77777777" w:rsid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7855D5F" w14:textId="77777777" w:rsidR="006022FD" w:rsidRPr="00C15E9B" w:rsidRDefault="006022FD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25BC6ED" w14:textId="77777777" w:rsidR="002350BE" w:rsidRDefault="002350BE" w:rsidP="00724B59">
      <w:pPr>
        <w:pStyle w:val="KeinLeerraum"/>
        <w:rPr>
          <w:sz w:val="16"/>
          <w:szCs w:val="16"/>
        </w:rPr>
      </w:pPr>
    </w:p>
    <w:p w14:paraId="55EB3B87" w14:textId="77777777" w:rsidR="006022FD" w:rsidRPr="00C15E9B" w:rsidRDefault="006022FD" w:rsidP="00724B59">
      <w:pPr>
        <w:pStyle w:val="KeinLeerraum"/>
        <w:rPr>
          <w:sz w:val="16"/>
          <w:szCs w:val="16"/>
        </w:rPr>
      </w:pPr>
    </w:p>
    <w:p w14:paraId="3C57842F" w14:textId="77777777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25 DASY 4000K / 5000K</w:t>
      </w:r>
    </w:p>
    <w:p w14:paraId="0476C643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5BA09AE1" w14:textId="754A51D1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25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3B629FD3" w14:textId="77777777"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519A45AE" w14:textId="77777777" w:rsidR="00C15E9B" w:rsidRDefault="00C15E9B" w:rsidP="00D26A43">
      <w:pPr>
        <w:pStyle w:val="KeinLeerraum"/>
        <w:rPr>
          <w:b/>
          <w:sz w:val="20"/>
          <w:szCs w:val="20"/>
        </w:rPr>
      </w:pPr>
    </w:p>
    <w:p w14:paraId="267010DC" w14:textId="77777777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25 INTENSE 4000K / 5000K</w:t>
      </w:r>
    </w:p>
    <w:p w14:paraId="344389EF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1E0F70A4" w14:textId="2EFAA9EC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25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160FCBF" w14:textId="1F4794BA" w:rsidR="00FC1324" w:rsidRDefault="00FC1324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82172C6" w14:textId="563CC92E" w:rsidR="000E5C51" w:rsidRDefault="000E5C51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D8B6F81" w14:textId="77777777" w:rsidR="000E5C51" w:rsidRPr="000E5C51" w:rsidRDefault="000E5C51" w:rsidP="000E5C51">
      <w:pPr>
        <w:pStyle w:val="KeinLeerraum"/>
        <w:rPr>
          <w:b/>
          <w:sz w:val="16"/>
          <w:szCs w:val="16"/>
        </w:rPr>
      </w:pPr>
    </w:p>
    <w:p w14:paraId="73305001" w14:textId="77777777" w:rsidR="000E5C51" w:rsidRPr="000E5C51" w:rsidRDefault="000E5C51" w:rsidP="000E5C51">
      <w:pPr>
        <w:pStyle w:val="KeinLeerraum"/>
        <w:rPr>
          <w:b/>
          <w:sz w:val="16"/>
          <w:szCs w:val="16"/>
        </w:rPr>
      </w:pPr>
    </w:p>
    <w:p w14:paraId="66CD41D6" w14:textId="15507FD0" w:rsidR="000E5C51" w:rsidRPr="0024725D" w:rsidRDefault="000E5C51" w:rsidP="000E5C5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 Eco 25 OPAL 4000K / 5000K</w:t>
      </w:r>
    </w:p>
    <w:p w14:paraId="6B6394DE" w14:textId="77777777" w:rsidR="000E5C51" w:rsidRPr="00C15E9B" w:rsidRDefault="000E5C51" w:rsidP="000E5C51">
      <w:pPr>
        <w:pStyle w:val="KeinLeerraum"/>
        <w:rPr>
          <w:sz w:val="18"/>
          <w:szCs w:val="18"/>
        </w:rPr>
      </w:pPr>
    </w:p>
    <w:p w14:paraId="6652F897" w14:textId="3DC277C8" w:rsidR="000E5C51" w:rsidRPr="00C15E9B" w:rsidRDefault="000E5C51" w:rsidP="000E5C51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RayLine Eco 25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4.25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6E20E125" w14:textId="77777777" w:rsidR="000E5C51" w:rsidRDefault="000E5C51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0CD1BEF" w14:textId="77777777" w:rsidR="006022FD" w:rsidRPr="00C15E9B" w:rsidRDefault="006022FD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7B54C8F" w14:textId="77777777" w:rsidR="002350BE" w:rsidRDefault="002350BE" w:rsidP="00065811">
      <w:pPr>
        <w:pStyle w:val="KeinLeerraum"/>
        <w:rPr>
          <w:sz w:val="16"/>
          <w:szCs w:val="16"/>
        </w:rPr>
      </w:pPr>
    </w:p>
    <w:p w14:paraId="7146CE48" w14:textId="77777777" w:rsidR="006022FD" w:rsidRPr="00C15E9B" w:rsidRDefault="006022FD" w:rsidP="00065811">
      <w:pPr>
        <w:pStyle w:val="KeinLeerraum"/>
        <w:rPr>
          <w:sz w:val="16"/>
          <w:szCs w:val="16"/>
        </w:rPr>
      </w:pPr>
    </w:p>
    <w:p w14:paraId="4464932C" w14:textId="77777777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40 ASY 4000K / 5000K</w:t>
      </w:r>
    </w:p>
    <w:p w14:paraId="616ED1EE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73787438" w14:textId="72BB9124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40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</w:t>
      </w:r>
      <w:r w:rsidR="00FB0146">
        <w:rPr>
          <w:sz w:val="18"/>
          <w:szCs w:val="18"/>
        </w:rPr>
        <w:t>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0AB601" w14:textId="77777777" w:rsidR="000E5C51" w:rsidRDefault="000E5C51" w:rsidP="006022FD">
      <w:pPr>
        <w:pStyle w:val="KeinLeerraum"/>
        <w:rPr>
          <w:b/>
          <w:sz w:val="20"/>
          <w:szCs w:val="20"/>
        </w:rPr>
      </w:pPr>
    </w:p>
    <w:p w14:paraId="55D64891" w14:textId="699C1A71" w:rsidR="000E5C51" w:rsidRDefault="000E5C5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319A357" w14:textId="77777777" w:rsidR="000E5C51" w:rsidRDefault="000E5C51" w:rsidP="006022FD">
      <w:pPr>
        <w:pStyle w:val="KeinLeerraum"/>
        <w:rPr>
          <w:b/>
          <w:sz w:val="20"/>
          <w:szCs w:val="20"/>
        </w:rPr>
      </w:pPr>
    </w:p>
    <w:p w14:paraId="3F8E50BC" w14:textId="6D61FC51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="00110515">
        <w:rPr>
          <w:b/>
          <w:sz w:val="20"/>
          <w:szCs w:val="20"/>
        </w:rPr>
        <w:t xml:space="preserve"> Eco</w:t>
      </w:r>
      <w:r>
        <w:rPr>
          <w:b/>
          <w:sz w:val="20"/>
          <w:szCs w:val="20"/>
        </w:rPr>
        <w:t xml:space="preserve"> 40 BATWING 4000K / 5000K</w:t>
      </w:r>
    </w:p>
    <w:p w14:paraId="51BC165C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37B2AE00" w14:textId="05542E9F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40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CA0306" w14:textId="75F97A61" w:rsidR="00D26A43" w:rsidRDefault="00D26A43" w:rsidP="00D26A43">
      <w:pPr>
        <w:pStyle w:val="KeinLeerraum"/>
        <w:jc w:val="both"/>
        <w:rPr>
          <w:sz w:val="16"/>
          <w:szCs w:val="20"/>
        </w:rPr>
      </w:pPr>
    </w:p>
    <w:p w14:paraId="7ED8CFD3" w14:textId="5EA9C3C4" w:rsidR="000E5C51" w:rsidRDefault="000E5C51" w:rsidP="00D26A43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20E27217" w14:textId="77777777" w:rsidR="000E5C51" w:rsidRPr="00412675" w:rsidRDefault="000E5C51" w:rsidP="00D26A43">
      <w:pPr>
        <w:pStyle w:val="KeinLeerraum"/>
        <w:jc w:val="both"/>
        <w:rPr>
          <w:sz w:val="16"/>
          <w:szCs w:val="20"/>
        </w:rPr>
      </w:pPr>
    </w:p>
    <w:p w14:paraId="398CFC61" w14:textId="77777777" w:rsidR="00743D19" w:rsidRPr="000E5C51" w:rsidRDefault="00743D19" w:rsidP="00A9529E">
      <w:pPr>
        <w:pStyle w:val="KeinLeerraum"/>
        <w:rPr>
          <w:b/>
          <w:sz w:val="16"/>
          <w:szCs w:val="16"/>
        </w:rPr>
      </w:pPr>
    </w:p>
    <w:p w14:paraId="70BAF020" w14:textId="77777777" w:rsidR="006022FD" w:rsidRPr="0024725D" w:rsidRDefault="006022FD" w:rsidP="006022F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40 DASY 4000K / 5000K</w:t>
      </w:r>
    </w:p>
    <w:p w14:paraId="4E9AE220" w14:textId="77777777" w:rsidR="006022FD" w:rsidRPr="00C15E9B" w:rsidRDefault="006022FD" w:rsidP="006022FD">
      <w:pPr>
        <w:pStyle w:val="KeinLeerraum"/>
        <w:rPr>
          <w:sz w:val="18"/>
          <w:szCs w:val="18"/>
        </w:rPr>
      </w:pPr>
    </w:p>
    <w:p w14:paraId="26E1D20C" w14:textId="1F06617E" w:rsidR="006022FD" w:rsidRPr="00C15E9B" w:rsidRDefault="006022FD" w:rsidP="006022F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40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4043E9D4" w14:textId="77777777" w:rsid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86E5132" w14:textId="77777777" w:rsidR="006022FD" w:rsidRPr="00743D19" w:rsidRDefault="006022FD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B2DA337" w14:textId="77777777" w:rsidR="002350BE" w:rsidRDefault="002350BE" w:rsidP="00CD66CF">
      <w:pPr>
        <w:pStyle w:val="KeinLeerraum"/>
        <w:rPr>
          <w:sz w:val="16"/>
          <w:szCs w:val="16"/>
        </w:rPr>
      </w:pPr>
    </w:p>
    <w:p w14:paraId="70DB235C" w14:textId="77777777" w:rsidR="006022FD" w:rsidRPr="00743D19" w:rsidRDefault="006022FD" w:rsidP="00CD66CF">
      <w:pPr>
        <w:pStyle w:val="KeinLeerraum"/>
        <w:rPr>
          <w:sz w:val="16"/>
          <w:szCs w:val="16"/>
        </w:rPr>
      </w:pPr>
    </w:p>
    <w:p w14:paraId="21E86AF9" w14:textId="77777777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40 INTENSE 4000K / 5000K</w:t>
      </w:r>
    </w:p>
    <w:p w14:paraId="6C5C9152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363FDFD7" w14:textId="2A4E1175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40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63ABADFB" w14:textId="77777777" w:rsidR="000E5C51" w:rsidRDefault="000E5C51" w:rsidP="005E391D">
      <w:pPr>
        <w:pStyle w:val="KeinLeerraum"/>
        <w:rPr>
          <w:b/>
          <w:sz w:val="20"/>
          <w:szCs w:val="20"/>
        </w:rPr>
      </w:pPr>
    </w:p>
    <w:p w14:paraId="0F1D7602" w14:textId="7844E47E" w:rsidR="000E5C51" w:rsidRDefault="000E5C5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5FEB7B4" w14:textId="17DA26AC" w:rsidR="000E5C51" w:rsidRDefault="000E5C51" w:rsidP="005E391D">
      <w:pPr>
        <w:pStyle w:val="KeinLeerraum"/>
        <w:rPr>
          <w:b/>
          <w:sz w:val="20"/>
          <w:szCs w:val="20"/>
        </w:rPr>
      </w:pPr>
    </w:p>
    <w:p w14:paraId="3840CA47" w14:textId="71CF47D3" w:rsidR="000E5C51" w:rsidRPr="0024725D" w:rsidRDefault="000E5C51" w:rsidP="000E5C5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 Eco 40 OPAL 4000K / 5000K</w:t>
      </w:r>
    </w:p>
    <w:p w14:paraId="289CD48B" w14:textId="77777777" w:rsidR="000E5C51" w:rsidRPr="00C15E9B" w:rsidRDefault="000E5C51" w:rsidP="000E5C51">
      <w:pPr>
        <w:pStyle w:val="KeinLeerraum"/>
        <w:rPr>
          <w:sz w:val="18"/>
          <w:szCs w:val="18"/>
        </w:rPr>
      </w:pPr>
    </w:p>
    <w:p w14:paraId="2392AEAA" w14:textId="1DD32660" w:rsidR="000E5C51" w:rsidRPr="00C15E9B" w:rsidRDefault="000E5C51" w:rsidP="000E5C51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RayLine Eco 40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6.800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70A4364" w14:textId="65A5508D" w:rsidR="000E5C51" w:rsidRPr="00AC0839" w:rsidRDefault="000E5C51" w:rsidP="005E391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121014E1" w14:textId="77777777" w:rsidR="00AC0839" w:rsidRPr="00AC0839" w:rsidRDefault="00AC0839" w:rsidP="005E391D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51AC9A39" w14:textId="77777777" w:rsidR="00AC0839" w:rsidRPr="00AC0839" w:rsidRDefault="00AC0839" w:rsidP="005E391D">
      <w:pPr>
        <w:pStyle w:val="KeinLeerraum"/>
        <w:rPr>
          <w:b/>
          <w:sz w:val="16"/>
          <w:szCs w:val="16"/>
        </w:rPr>
      </w:pPr>
    </w:p>
    <w:p w14:paraId="6D2825D8" w14:textId="77777777" w:rsidR="000E5C51" w:rsidRPr="00AC0839" w:rsidRDefault="000E5C51" w:rsidP="005E391D">
      <w:pPr>
        <w:pStyle w:val="KeinLeerraum"/>
        <w:rPr>
          <w:b/>
          <w:sz w:val="16"/>
          <w:szCs w:val="16"/>
        </w:rPr>
      </w:pPr>
    </w:p>
    <w:p w14:paraId="186D12CE" w14:textId="4C3E5A5D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70 ASY 4000K / 5000K</w:t>
      </w:r>
    </w:p>
    <w:p w14:paraId="2B771D23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13A59951" w14:textId="5A7BDA8A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70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2F7647C" w14:textId="7EC4FA17" w:rsidR="00A9529E" w:rsidRDefault="00A9529E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65BB496D" w14:textId="77777777" w:rsidR="00AC0839" w:rsidRDefault="00AC0839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35B1BDA4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E30CB30" w14:textId="77777777" w:rsidR="005E391D" w:rsidRPr="00AC0839" w:rsidRDefault="005E391D" w:rsidP="005E391D">
      <w:pPr>
        <w:pStyle w:val="KeinLeerraum"/>
        <w:rPr>
          <w:sz w:val="16"/>
          <w:szCs w:val="16"/>
        </w:rPr>
      </w:pPr>
    </w:p>
    <w:p w14:paraId="70EFCD7F" w14:textId="77777777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70 BATWING 4000K / 5000K</w:t>
      </w:r>
    </w:p>
    <w:p w14:paraId="3AAB71E8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5E3D92FE" w14:textId="3727C246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70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7B3CFF93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33A1E9FE" w14:textId="5CFCCB37" w:rsidR="00AC0839" w:rsidRDefault="00AC0839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690CD70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659A7722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71D94697" w14:textId="77777777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70 DASY 4000K / 5000K</w:t>
      </w:r>
    </w:p>
    <w:p w14:paraId="3775F6A2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43836E5B" w14:textId="4AE1A9B2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70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42D7A2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7FB486AE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4B9FB0D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8508DE9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5610101" w14:textId="77777777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70 INTENSE 4000K / 5000K</w:t>
      </w:r>
    </w:p>
    <w:p w14:paraId="057069A5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44919018" w14:textId="3E4D956C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70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1F51C88E" w14:textId="001AA1F8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18C44CC9" w14:textId="77777777" w:rsidR="00AC0839" w:rsidRDefault="00AC0839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12CA909D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E2F8825" w14:textId="77777777" w:rsidR="00AC0839" w:rsidRPr="00AC0839" w:rsidRDefault="00AC0839" w:rsidP="005E391D">
      <w:pPr>
        <w:pStyle w:val="KeinLeerraum"/>
        <w:rPr>
          <w:sz w:val="16"/>
          <w:szCs w:val="16"/>
        </w:rPr>
      </w:pPr>
    </w:p>
    <w:p w14:paraId="2F3D4D1C" w14:textId="79F6BA7F" w:rsidR="00AC0839" w:rsidRPr="0024725D" w:rsidRDefault="00AC0839" w:rsidP="00AC083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 Eco 70 OPAL 4000K / 5000K</w:t>
      </w:r>
    </w:p>
    <w:p w14:paraId="5DC3F19A" w14:textId="77777777" w:rsidR="00AC0839" w:rsidRPr="00C15E9B" w:rsidRDefault="00AC0839" w:rsidP="00AC0839">
      <w:pPr>
        <w:pStyle w:val="KeinLeerraum"/>
        <w:rPr>
          <w:sz w:val="18"/>
          <w:szCs w:val="18"/>
        </w:rPr>
      </w:pPr>
    </w:p>
    <w:p w14:paraId="41189742" w14:textId="6BA8FC43" w:rsidR="00AC0839" w:rsidRPr="00C15E9B" w:rsidRDefault="00AC0839" w:rsidP="00AC0839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RayLine Eco 70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>Lichtstrom: ca.</w:t>
      </w:r>
      <w:r>
        <w:rPr>
          <w:sz w:val="18"/>
          <w:szCs w:val="18"/>
        </w:rPr>
        <w:t xml:space="preserve"> 11.90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5C3C6E4F" w14:textId="4B698454" w:rsidR="00AC0839" w:rsidRDefault="00AC0839" w:rsidP="005E391D">
      <w:pPr>
        <w:pStyle w:val="KeinLeerraum"/>
        <w:rPr>
          <w:sz w:val="18"/>
          <w:szCs w:val="18"/>
        </w:rPr>
      </w:pPr>
    </w:p>
    <w:p w14:paraId="2A066E3F" w14:textId="53C037A9" w:rsidR="00AC0839" w:rsidRDefault="00AC083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02420E5" w14:textId="77777777" w:rsidR="00AC0839" w:rsidRPr="00AC0839" w:rsidRDefault="00AC0839" w:rsidP="005E391D">
      <w:pPr>
        <w:pStyle w:val="KeinLeerraum"/>
        <w:rPr>
          <w:sz w:val="16"/>
          <w:szCs w:val="16"/>
        </w:rPr>
      </w:pPr>
    </w:p>
    <w:p w14:paraId="39F2B602" w14:textId="77777777" w:rsidR="00AC0839" w:rsidRPr="00AC0839" w:rsidRDefault="00AC0839" w:rsidP="005E391D">
      <w:pPr>
        <w:pStyle w:val="KeinLeerraum"/>
        <w:rPr>
          <w:sz w:val="16"/>
          <w:szCs w:val="16"/>
        </w:rPr>
      </w:pPr>
    </w:p>
    <w:p w14:paraId="6A7BD09D" w14:textId="77777777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100 ASY 4000K / 5000K</w:t>
      </w:r>
    </w:p>
    <w:p w14:paraId="2AFEFBF7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1314FFE9" w14:textId="606AEB7E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100 ASY 4000K / 5000K; einseitig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7AA4492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A154DFC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2E5D9830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7A42288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ECDA4FB" w14:textId="77777777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100 BATWING 4000K / 5000K</w:t>
      </w:r>
    </w:p>
    <w:p w14:paraId="423F0866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07321B62" w14:textId="5BE82B52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100 BATWING 4000K / 5000K; tiefbreitst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851286A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4C882B9F" w14:textId="77777777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1EFE46AF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1BEA6BD6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0B37B66E" w14:textId="77777777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</w:t>
      </w:r>
      <w:r w:rsidRPr="0024725D">
        <w:rPr>
          <w:b/>
          <w:sz w:val="20"/>
          <w:szCs w:val="20"/>
        </w:rPr>
        <w:t xml:space="preserve">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100 DASY 4000K / 5000K</w:t>
      </w:r>
    </w:p>
    <w:p w14:paraId="735E4A96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03605847" w14:textId="570FE997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100 DASY 4000K / 5000K; beidseitig asymmetrisch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22751F8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59805715" w14:textId="77777777" w:rsidR="005E391D" w:rsidRDefault="005E391D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2B999F1D" w14:textId="77777777" w:rsidR="005E391D" w:rsidRPr="005E391D" w:rsidRDefault="005E391D" w:rsidP="005E391D">
      <w:pPr>
        <w:pStyle w:val="KeinLeerraum"/>
        <w:rPr>
          <w:sz w:val="18"/>
          <w:szCs w:val="18"/>
        </w:rPr>
      </w:pPr>
    </w:p>
    <w:p w14:paraId="3F79F73F" w14:textId="77777777" w:rsidR="005E391D" w:rsidRPr="0024725D" w:rsidRDefault="005E391D" w:rsidP="005E391D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RayLine </w:t>
      </w:r>
      <w:r w:rsidR="00110515">
        <w:rPr>
          <w:b/>
          <w:sz w:val="20"/>
          <w:szCs w:val="20"/>
        </w:rPr>
        <w:t xml:space="preserve">Eco </w:t>
      </w:r>
      <w:r>
        <w:rPr>
          <w:b/>
          <w:sz w:val="20"/>
          <w:szCs w:val="20"/>
        </w:rPr>
        <w:t>100 INTENSE 4000K / 5000K</w:t>
      </w:r>
    </w:p>
    <w:p w14:paraId="450F1250" w14:textId="77777777" w:rsidR="005E391D" w:rsidRPr="00C15E9B" w:rsidRDefault="005E391D" w:rsidP="005E391D">
      <w:pPr>
        <w:pStyle w:val="KeinLeerraum"/>
        <w:rPr>
          <w:sz w:val="18"/>
          <w:szCs w:val="18"/>
        </w:rPr>
      </w:pPr>
    </w:p>
    <w:p w14:paraId="6E3E6C83" w14:textId="5740B8B5" w:rsidR="005E391D" w:rsidRPr="00C15E9B" w:rsidRDefault="005E391D" w:rsidP="005E391D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 xml:space="preserve">RayLine </w:t>
      </w:r>
      <w:r w:rsidR="00110515">
        <w:rPr>
          <w:sz w:val="18"/>
          <w:szCs w:val="18"/>
        </w:rPr>
        <w:t xml:space="preserve">Eco </w:t>
      </w:r>
      <w:r>
        <w:rPr>
          <w:sz w:val="18"/>
          <w:szCs w:val="18"/>
        </w:rPr>
        <w:t>100 INTENSE 4000K / 5000K; tiefst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FB0146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>
        <w:rPr>
          <w:sz w:val="18"/>
          <w:szCs w:val="18"/>
        </w:rPr>
        <w:t xml:space="preserve">aus bruchsicherem PMMA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6BD5DB8B" w14:textId="77777777" w:rsidR="005E391D" w:rsidRDefault="005E391D" w:rsidP="00A9529E">
      <w:pPr>
        <w:pStyle w:val="KeinLeerraum"/>
        <w:jc w:val="both"/>
        <w:rPr>
          <w:sz w:val="16"/>
          <w:szCs w:val="20"/>
        </w:rPr>
      </w:pPr>
    </w:p>
    <w:p w14:paraId="06544A60" w14:textId="0406B9FA" w:rsidR="005E391D" w:rsidRDefault="005E391D" w:rsidP="00A9529E">
      <w:pPr>
        <w:pStyle w:val="KeinLeerraum"/>
        <w:pBdr>
          <w:bottom w:val="double" w:sz="6" w:space="1" w:color="auto"/>
        </w:pBdr>
        <w:jc w:val="both"/>
        <w:rPr>
          <w:sz w:val="16"/>
          <w:szCs w:val="20"/>
        </w:rPr>
      </w:pPr>
    </w:p>
    <w:p w14:paraId="0C54DD71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1613B6EF" w14:textId="7777777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3A03A7B9" w14:textId="0F9CD07D" w:rsidR="00AC0839" w:rsidRPr="0024725D" w:rsidRDefault="00AC0839" w:rsidP="00AC0839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RayLine Eco 100 OPAL 4000K / 5000K</w:t>
      </w:r>
    </w:p>
    <w:p w14:paraId="394626F8" w14:textId="77777777" w:rsidR="00AC0839" w:rsidRPr="00C15E9B" w:rsidRDefault="00AC0839" w:rsidP="00AC0839">
      <w:pPr>
        <w:pStyle w:val="KeinLeerraum"/>
        <w:rPr>
          <w:sz w:val="18"/>
          <w:szCs w:val="18"/>
        </w:rPr>
      </w:pPr>
    </w:p>
    <w:p w14:paraId="5351CBDD" w14:textId="1F6A132D" w:rsidR="00AC0839" w:rsidRPr="00C15E9B" w:rsidRDefault="00AC0839" w:rsidP="00AC0839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FE4260">
        <w:rPr>
          <w:sz w:val="18"/>
          <w:szCs w:val="18"/>
        </w:rPr>
        <w:t>Linien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RayLine Eco 100 OPAL 4000K / 5000K; diffus s</w:t>
      </w:r>
      <w:r w:rsidRPr="00C15E9B">
        <w:rPr>
          <w:sz w:val="18"/>
          <w:szCs w:val="18"/>
        </w:rPr>
        <w:t xml:space="preserve">trahlende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010CF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010CF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blankes oder eloxiertes Leuchtengehäuse aus Aluminiumstrangguss in der Schutzart IP 44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Schutzarten IP 55 und IP 65 optional;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 xml:space="preserve">Celsius; </w:t>
      </w:r>
      <w:r w:rsidRPr="00F867C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 xml:space="preserve">ausführung für Umgebungstemperaturen bis </w:t>
      </w:r>
      <w:r w:rsidRPr="00F867C6">
        <w:rPr>
          <w:color w:val="FF0000"/>
          <w:sz w:val="18"/>
          <w:szCs w:val="18"/>
        </w:rPr>
        <w:t>+70°</w:t>
      </w:r>
      <w:r>
        <w:rPr>
          <w:sz w:val="18"/>
          <w:szCs w:val="18"/>
        </w:rPr>
        <w:t xml:space="preserve"> Celsius optional;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UV-beständiger , </w:t>
      </w:r>
      <w:proofErr w:type="spellStart"/>
      <w:r>
        <w:rPr>
          <w:sz w:val="18"/>
          <w:szCs w:val="18"/>
        </w:rPr>
        <w:t>opaler</w:t>
      </w:r>
      <w:proofErr w:type="spellEnd"/>
      <w:r>
        <w:rPr>
          <w:sz w:val="18"/>
          <w:szCs w:val="18"/>
        </w:rPr>
        <w:t xml:space="preserve"> Diffusor</w:t>
      </w:r>
      <w:r w:rsidRPr="005A35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aus bruchsicherem Polycarbonat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siebenpolige Durchgangsverdrahtung mit Wieland RST20i7-Steckverbindungssystem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Baulänge: 1.680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DALI-Dimmung, </w:t>
      </w:r>
      <w:r w:rsidRPr="005A355F">
        <w:rPr>
          <w:sz w:val="18"/>
          <w:szCs w:val="18"/>
        </w:rPr>
        <w:t xml:space="preserve">Konstantlichtstrom (CLO) </w:t>
      </w:r>
      <w:r>
        <w:rPr>
          <w:sz w:val="18"/>
          <w:szCs w:val="18"/>
        </w:rPr>
        <w:t xml:space="preserve">und Notlichtsysteme </w:t>
      </w:r>
      <w:r w:rsidRPr="005A355F">
        <w:rPr>
          <w:sz w:val="18"/>
          <w:szCs w:val="18"/>
        </w:rPr>
        <w:t>sowie Casambi-Steuerung optional.</w:t>
      </w:r>
    </w:p>
    <w:p w14:paraId="2DBBE6B3" w14:textId="1C8E30E7" w:rsidR="00AC0839" w:rsidRDefault="00AC0839" w:rsidP="00A9529E">
      <w:pPr>
        <w:pStyle w:val="KeinLeerraum"/>
        <w:jc w:val="both"/>
        <w:rPr>
          <w:sz w:val="16"/>
          <w:szCs w:val="20"/>
        </w:rPr>
      </w:pPr>
    </w:p>
    <w:p w14:paraId="15F6D986" w14:textId="77777777" w:rsidR="00AC0839" w:rsidRPr="00412675" w:rsidRDefault="00AC0839" w:rsidP="00A9529E">
      <w:pPr>
        <w:pStyle w:val="KeinLeerraum"/>
        <w:jc w:val="both"/>
        <w:rPr>
          <w:sz w:val="16"/>
          <w:szCs w:val="20"/>
        </w:rPr>
      </w:pPr>
    </w:p>
    <w:sectPr w:rsidR="00AC0839" w:rsidRPr="0041267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B813" w14:textId="77777777" w:rsidR="000B2948" w:rsidRDefault="000B2948" w:rsidP="00724B59">
      <w:pPr>
        <w:spacing w:after="0" w:line="240" w:lineRule="auto"/>
      </w:pPr>
      <w:r>
        <w:separator/>
      </w:r>
    </w:p>
  </w:endnote>
  <w:endnote w:type="continuationSeparator" w:id="0">
    <w:p w14:paraId="0793D022" w14:textId="77777777" w:rsidR="000B2948" w:rsidRDefault="000B2948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24D9" w14:textId="77777777" w:rsidR="002350BE" w:rsidRDefault="002350BE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7ED076DD" w14:textId="77777777" w:rsidR="00724B59" w:rsidRPr="002350BE" w:rsidRDefault="00724B59" w:rsidP="00235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09A4" w14:textId="77777777" w:rsidR="000B2948" w:rsidRDefault="000B2948" w:rsidP="00724B59">
      <w:pPr>
        <w:spacing w:after="0" w:line="240" w:lineRule="auto"/>
      </w:pPr>
      <w:r>
        <w:separator/>
      </w:r>
    </w:p>
  </w:footnote>
  <w:footnote w:type="continuationSeparator" w:id="0">
    <w:p w14:paraId="034E085B" w14:textId="77777777" w:rsidR="000B2948" w:rsidRDefault="000B2948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14:paraId="6DFBACE3" w14:textId="77777777" w:rsidTr="00712C68">
      <w:tc>
        <w:tcPr>
          <w:tcW w:w="5778" w:type="dxa"/>
        </w:tcPr>
        <w:p w14:paraId="0A9F3831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193B60A8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FE4260">
            <w:rPr>
              <w:rFonts w:cs="Arial"/>
            </w:rPr>
            <w:t xml:space="preserve"> RayLine</w:t>
          </w:r>
          <w:r w:rsidR="00B91F7F">
            <w:rPr>
              <w:rFonts w:cs="Arial"/>
            </w:rPr>
            <w:t xml:space="preserve"> </w:t>
          </w:r>
          <w:r w:rsidR="00110515">
            <w:rPr>
              <w:rFonts w:cs="Arial"/>
            </w:rPr>
            <w:t xml:space="preserve">Eco </w:t>
          </w:r>
          <w:r w:rsidR="00945BC0">
            <w:rPr>
              <w:rFonts w:cs="Arial"/>
            </w:rPr>
            <w:t>deutsch</w:t>
          </w:r>
        </w:p>
        <w:p w14:paraId="15F7D0FE" w14:textId="65E12F31" w:rsidR="00104DB6" w:rsidRPr="00104DB6" w:rsidRDefault="00AE5955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010CF7">
            <w:rPr>
              <w:rFonts w:cs="Arial"/>
            </w:rPr>
            <w:t>März</w:t>
          </w:r>
          <w:r w:rsidR="00F8186F">
            <w:rPr>
              <w:rFonts w:cs="Arial"/>
            </w:rPr>
            <w:t xml:space="preserve"> 202</w:t>
          </w:r>
          <w:r w:rsidR="00010CF7">
            <w:rPr>
              <w:rFonts w:cs="Arial"/>
            </w:rPr>
            <w:t>3</w:t>
          </w:r>
        </w:p>
      </w:tc>
      <w:tc>
        <w:tcPr>
          <w:tcW w:w="3434" w:type="dxa"/>
          <w:vAlign w:val="center"/>
        </w:tcPr>
        <w:p w14:paraId="5F197072" w14:textId="77777777"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651240E" wp14:editId="21E11191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247ABF" w14:textId="77777777" w:rsidR="00724B59" w:rsidRDefault="00724B59" w:rsidP="00FE4260">
    <w:pPr>
      <w:pStyle w:val="Kopfzeile"/>
      <w:tabs>
        <w:tab w:val="clear" w:pos="4536"/>
        <w:tab w:val="clear" w:pos="9072"/>
        <w:tab w:val="left" w:pos="2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10CF7"/>
    <w:rsid w:val="00042CDD"/>
    <w:rsid w:val="00054B1D"/>
    <w:rsid w:val="00065811"/>
    <w:rsid w:val="000A6CD1"/>
    <w:rsid w:val="000B2948"/>
    <w:rsid w:val="000B6B51"/>
    <w:rsid w:val="000E5C51"/>
    <w:rsid w:val="00104DB6"/>
    <w:rsid w:val="00110515"/>
    <w:rsid w:val="00140B77"/>
    <w:rsid w:val="001907DD"/>
    <w:rsid w:val="001938E9"/>
    <w:rsid w:val="001A6989"/>
    <w:rsid w:val="001C1D80"/>
    <w:rsid w:val="001E0874"/>
    <w:rsid w:val="002173A5"/>
    <w:rsid w:val="002350BE"/>
    <w:rsid w:val="00235943"/>
    <w:rsid w:val="00237956"/>
    <w:rsid w:val="0024412C"/>
    <w:rsid w:val="0024725D"/>
    <w:rsid w:val="002533B2"/>
    <w:rsid w:val="00260973"/>
    <w:rsid w:val="00275EF3"/>
    <w:rsid w:val="002B0D8D"/>
    <w:rsid w:val="002E01F2"/>
    <w:rsid w:val="002E4630"/>
    <w:rsid w:val="002E6471"/>
    <w:rsid w:val="002F32BA"/>
    <w:rsid w:val="002F6575"/>
    <w:rsid w:val="0033069C"/>
    <w:rsid w:val="00352F76"/>
    <w:rsid w:val="003666A1"/>
    <w:rsid w:val="00372BEC"/>
    <w:rsid w:val="003C7B24"/>
    <w:rsid w:val="003D1BE5"/>
    <w:rsid w:val="003D38B2"/>
    <w:rsid w:val="003F798E"/>
    <w:rsid w:val="00412675"/>
    <w:rsid w:val="00423E42"/>
    <w:rsid w:val="00424E27"/>
    <w:rsid w:val="00477B59"/>
    <w:rsid w:val="004A07BB"/>
    <w:rsid w:val="004A347F"/>
    <w:rsid w:val="004A5BA7"/>
    <w:rsid w:val="004C0EC2"/>
    <w:rsid w:val="00525EB8"/>
    <w:rsid w:val="0054657D"/>
    <w:rsid w:val="00557772"/>
    <w:rsid w:val="00571426"/>
    <w:rsid w:val="0057287D"/>
    <w:rsid w:val="005A355F"/>
    <w:rsid w:val="005B44F2"/>
    <w:rsid w:val="005E391D"/>
    <w:rsid w:val="005F3C15"/>
    <w:rsid w:val="005F5716"/>
    <w:rsid w:val="006022FD"/>
    <w:rsid w:val="00604D31"/>
    <w:rsid w:val="00632938"/>
    <w:rsid w:val="006336FC"/>
    <w:rsid w:val="00636AA6"/>
    <w:rsid w:val="006606C6"/>
    <w:rsid w:val="00665D8E"/>
    <w:rsid w:val="006932B7"/>
    <w:rsid w:val="006935E3"/>
    <w:rsid w:val="00693EC1"/>
    <w:rsid w:val="006B0810"/>
    <w:rsid w:val="006B1C20"/>
    <w:rsid w:val="006B4C6A"/>
    <w:rsid w:val="006C1DD7"/>
    <w:rsid w:val="006C2C4B"/>
    <w:rsid w:val="006E0317"/>
    <w:rsid w:val="00712C68"/>
    <w:rsid w:val="00715F04"/>
    <w:rsid w:val="00724B59"/>
    <w:rsid w:val="007251A9"/>
    <w:rsid w:val="007404E1"/>
    <w:rsid w:val="00743D19"/>
    <w:rsid w:val="0076665E"/>
    <w:rsid w:val="00783AF7"/>
    <w:rsid w:val="00795879"/>
    <w:rsid w:val="007B68C3"/>
    <w:rsid w:val="007C0A5F"/>
    <w:rsid w:val="007E6745"/>
    <w:rsid w:val="007E6DE5"/>
    <w:rsid w:val="0084305C"/>
    <w:rsid w:val="0089132C"/>
    <w:rsid w:val="009258D1"/>
    <w:rsid w:val="00945BC0"/>
    <w:rsid w:val="00962C39"/>
    <w:rsid w:val="00965120"/>
    <w:rsid w:val="009676E5"/>
    <w:rsid w:val="00971EAC"/>
    <w:rsid w:val="00982464"/>
    <w:rsid w:val="009B120F"/>
    <w:rsid w:val="00A14FE4"/>
    <w:rsid w:val="00A2680D"/>
    <w:rsid w:val="00A5106D"/>
    <w:rsid w:val="00A85332"/>
    <w:rsid w:val="00A9163E"/>
    <w:rsid w:val="00A9529E"/>
    <w:rsid w:val="00AC0839"/>
    <w:rsid w:val="00AC4CCB"/>
    <w:rsid w:val="00AD618C"/>
    <w:rsid w:val="00AE5955"/>
    <w:rsid w:val="00AF631D"/>
    <w:rsid w:val="00B003B5"/>
    <w:rsid w:val="00B202B9"/>
    <w:rsid w:val="00B546EA"/>
    <w:rsid w:val="00B55927"/>
    <w:rsid w:val="00B55F46"/>
    <w:rsid w:val="00B73DB1"/>
    <w:rsid w:val="00B76A7C"/>
    <w:rsid w:val="00B81290"/>
    <w:rsid w:val="00B83AB0"/>
    <w:rsid w:val="00B91F7F"/>
    <w:rsid w:val="00BA1B62"/>
    <w:rsid w:val="00BA617E"/>
    <w:rsid w:val="00BA69F1"/>
    <w:rsid w:val="00BB30D2"/>
    <w:rsid w:val="00BD0A24"/>
    <w:rsid w:val="00C15E9B"/>
    <w:rsid w:val="00C544C7"/>
    <w:rsid w:val="00C76B0B"/>
    <w:rsid w:val="00C85BDC"/>
    <w:rsid w:val="00CB1F7D"/>
    <w:rsid w:val="00CD66CF"/>
    <w:rsid w:val="00D119C1"/>
    <w:rsid w:val="00D26A43"/>
    <w:rsid w:val="00D45FED"/>
    <w:rsid w:val="00D46BCD"/>
    <w:rsid w:val="00D5704D"/>
    <w:rsid w:val="00D6284E"/>
    <w:rsid w:val="00D838A4"/>
    <w:rsid w:val="00D8471E"/>
    <w:rsid w:val="00DB37C6"/>
    <w:rsid w:val="00DD0F70"/>
    <w:rsid w:val="00DE0FA7"/>
    <w:rsid w:val="00E20134"/>
    <w:rsid w:val="00E36B93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6C29"/>
    <w:rsid w:val="00F60E21"/>
    <w:rsid w:val="00F668E7"/>
    <w:rsid w:val="00F7219D"/>
    <w:rsid w:val="00F8186F"/>
    <w:rsid w:val="00F867C6"/>
    <w:rsid w:val="00FA1547"/>
    <w:rsid w:val="00FA2F99"/>
    <w:rsid w:val="00FA5FD9"/>
    <w:rsid w:val="00FB0146"/>
    <w:rsid w:val="00FC1324"/>
    <w:rsid w:val="00FE426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924E"/>
  <w15:docId w15:val="{0B9D75A8-47BE-43B7-AFBC-BF69D279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25B1-6FB3-44E2-A17A-E093BA0A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4417</Words>
  <Characters>27828</Characters>
  <Application>Microsoft Office Word</Application>
  <DocSecurity>0</DocSecurity>
  <Lines>231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5</cp:revision>
  <dcterms:created xsi:type="dcterms:W3CDTF">2022-04-01T10:00:00Z</dcterms:created>
  <dcterms:modified xsi:type="dcterms:W3CDTF">2023-03-16T13:35:00Z</dcterms:modified>
</cp:coreProperties>
</file>