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B" w:rsidRDefault="00C15E9B" w:rsidP="007404E1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C83185" w:rsidRDefault="00C83185" w:rsidP="007404E1">
      <w:pPr>
        <w:pStyle w:val="KeinLeerraum"/>
        <w:rPr>
          <w:b/>
          <w:sz w:val="20"/>
          <w:szCs w:val="20"/>
        </w:rPr>
      </w:pPr>
    </w:p>
    <w:p w:rsidR="007404E1" w:rsidRPr="0024725D" w:rsidRDefault="00562264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="007E6745" w:rsidRPr="0024725D">
        <w:rPr>
          <w:b/>
          <w:sz w:val="20"/>
          <w:szCs w:val="20"/>
        </w:rPr>
        <w:t xml:space="preserve"> </w:t>
      </w:r>
      <w:r w:rsidR="00D61332">
        <w:rPr>
          <w:b/>
          <w:sz w:val="20"/>
          <w:szCs w:val="20"/>
        </w:rPr>
        <w:t>25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FE4260">
        <w:rPr>
          <w:b/>
          <w:sz w:val="20"/>
          <w:szCs w:val="20"/>
        </w:rPr>
        <w:t>/ 5000K</w:t>
      </w:r>
      <w:r>
        <w:rPr>
          <w:b/>
          <w:sz w:val="20"/>
          <w:szCs w:val="20"/>
        </w:rPr>
        <w:t xml:space="preserve"> (Artikelnummer: 720204 / 720205</w:t>
      </w:r>
      <w:r w:rsidR="00E37730">
        <w:rPr>
          <w:b/>
          <w:sz w:val="20"/>
          <w:szCs w:val="20"/>
        </w:rPr>
        <w:t>)</w:t>
      </w:r>
      <w:r w:rsidR="00775D17">
        <w:rPr>
          <w:b/>
          <w:sz w:val="20"/>
          <w:szCs w:val="20"/>
        </w:rPr>
        <w:t xml:space="preserve"> </w:t>
      </w:r>
    </w:p>
    <w:p w:rsidR="007404E1" w:rsidRPr="00C15E9B" w:rsidRDefault="007404E1" w:rsidP="007404E1">
      <w:pPr>
        <w:pStyle w:val="KeinLeerraum"/>
        <w:rPr>
          <w:sz w:val="18"/>
          <w:szCs w:val="18"/>
        </w:rPr>
      </w:pPr>
    </w:p>
    <w:p w:rsidR="00FC1324" w:rsidRPr="00C15E9B" w:rsidRDefault="00A50125" w:rsidP="00FC1324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tempLED </w:t>
      </w:r>
      <w:r w:rsidR="00562264">
        <w:rPr>
          <w:sz w:val="18"/>
          <w:szCs w:val="18"/>
        </w:rPr>
        <w:t>Nachrüstsystem</w:t>
      </w:r>
      <w:r w:rsidR="004A347F"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bestehende Reinraumleuchten </w:t>
      </w:r>
      <w:r w:rsidR="00562264">
        <w:rPr>
          <w:sz w:val="18"/>
          <w:szCs w:val="18"/>
        </w:rPr>
        <w:t>RayClean Kit</w:t>
      </w:r>
      <w:r w:rsidR="00D61332">
        <w:rPr>
          <w:sz w:val="18"/>
          <w:szCs w:val="18"/>
        </w:rPr>
        <w:t xml:space="preserve"> 25</w:t>
      </w:r>
      <w:r w:rsidR="00F867C6">
        <w:rPr>
          <w:sz w:val="18"/>
          <w:szCs w:val="18"/>
        </w:rPr>
        <w:t xml:space="preserve">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D61332">
        <w:rPr>
          <w:sz w:val="18"/>
          <w:szCs w:val="18"/>
        </w:rPr>
        <w:t xml:space="preserve"> breit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="00571426"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Abstrahlwinkel: 120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264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276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</w:t>
      </w:r>
      <w:r w:rsidR="00E37730">
        <w:rPr>
          <w:sz w:val="18"/>
          <w:szCs w:val="18"/>
        </w:rPr>
        <w:t>utz; reinweiß (RAL9010</w:t>
      </w:r>
      <w:r w:rsidR="00D61332">
        <w:rPr>
          <w:sz w:val="18"/>
          <w:szCs w:val="18"/>
        </w:rPr>
        <w:t>)</w:t>
      </w:r>
      <w:r w:rsidR="006022FD">
        <w:rPr>
          <w:sz w:val="18"/>
          <w:szCs w:val="18"/>
        </w:rPr>
        <w:t xml:space="preserve"> </w:t>
      </w:r>
      <w:r w:rsidR="00562264">
        <w:rPr>
          <w:sz w:val="18"/>
          <w:szCs w:val="18"/>
        </w:rPr>
        <w:t>pulverbeschichteter</w:t>
      </w:r>
      <w:r w:rsidR="00E37730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</w:t>
      </w:r>
      <w:r w:rsidR="00E37730">
        <w:rPr>
          <w:sz w:val="18"/>
          <w:szCs w:val="18"/>
        </w:rPr>
        <w:t>chte</w:t>
      </w:r>
      <w:r w:rsidR="00562264">
        <w:rPr>
          <w:sz w:val="18"/>
          <w:szCs w:val="18"/>
        </w:rPr>
        <w:t>nträger</w:t>
      </w:r>
      <w:r w:rsidR="00E37730">
        <w:rPr>
          <w:sz w:val="18"/>
          <w:szCs w:val="18"/>
        </w:rPr>
        <w:t xml:space="preserve"> </w:t>
      </w:r>
      <w:r w:rsidR="00562264">
        <w:rPr>
          <w:sz w:val="18"/>
          <w:szCs w:val="18"/>
        </w:rPr>
        <w:t>aus Stahl in der Schutzart IP00</w:t>
      </w:r>
      <w:r w:rsidR="00E37730">
        <w:rPr>
          <w:sz w:val="18"/>
          <w:szCs w:val="18"/>
        </w:rPr>
        <w:t xml:space="preserve">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="00571426"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867C6">
        <w:rPr>
          <w:sz w:val="18"/>
          <w:szCs w:val="18"/>
        </w:rPr>
        <w:t xml:space="preserve">; </w:t>
      </w:r>
      <w:r w:rsidR="000A6CD1" w:rsidRPr="000A6CD1">
        <w:rPr>
          <w:sz w:val="18"/>
          <w:szCs w:val="18"/>
        </w:rPr>
        <w:t xml:space="preserve">Überhitzungsschutz; </w:t>
      </w:r>
      <w:r w:rsidR="00562264">
        <w:rPr>
          <w:sz w:val="18"/>
          <w:szCs w:val="18"/>
        </w:rPr>
        <w:t xml:space="preserve">Magnetschnellmontagesystem; </w:t>
      </w:r>
      <w:r w:rsidR="00050577">
        <w:rPr>
          <w:sz w:val="18"/>
          <w:szCs w:val="18"/>
        </w:rPr>
        <w:t xml:space="preserve">dreipolige Leuchtenanschlussklemme; </w:t>
      </w:r>
      <w:r w:rsidR="00E37730">
        <w:rPr>
          <w:sz w:val="18"/>
          <w:szCs w:val="18"/>
        </w:rPr>
        <w:t>Abmessungen (L x B x H)</w:t>
      </w:r>
      <w:r w:rsidR="00FE4260">
        <w:rPr>
          <w:sz w:val="18"/>
          <w:szCs w:val="18"/>
        </w:rPr>
        <w:t xml:space="preserve">: </w:t>
      </w:r>
      <w:r w:rsidR="00562264">
        <w:rPr>
          <w:sz w:val="18"/>
          <w:szCs w:val="18"/>
        </w:rPr>
        <w:t>560 x 520 x 33,5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</w:t>
      </w:r>
      <w:r w:rsidR="00E37730">
        <w:rPr>
          <w:sz w:val="18"/>
          <w:szCs w:val="18"/>
        </w:rPr>
        <w:t>ile d</w:t>
      </w:r>
      <w:r w:rsidR="00562264">
        <w:rPr>
          <w:sz w:val="18"/>
          <w:szCs w:val="18"/>
        </w:rPr>
        <w:t>e</w:t>
      </w:r>
      <w:r>
        <w:rPr>
          <w:sz w:val="18"/>
          <w:szCs w:val="18"/>
        </w:rPr>
        <w:t>s Leuchtenträgers</w:t>
      </w:r>
      <w:r w:rsidR="00562264">
        <w:rPr>
          <w:sz w:val="18"/>
          <w:szCs w:val="18"/>
        </w:rPr>
        <w:t xml:space="preserve"> (Netzteil</w:t>
      </w:r>
      <w:r w:rsidR="00E20134" w:rsidRPr="00C15E9B">
        <w:rPr>
          <w:sz w:val="18"/>
          <w:szCs w:val="18"/>
        </w:rPr>
        <w:t xml:space="preserve">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E37730">
        <w:rPr>
          <w:sz w:val="18"/>
          <w:szCs w:val="18"/>
        </w:rPr>
        <w:t xml:space="preserve"> </w:t>
      </w:r>
      <w:r w:rsidR="00562264">
        <w:rPr>
          <w:sz w:val="18"/>
          <w:szCs w:val="18"/>
        </w:rPr>
        <w:t>DALI-Dimmung optional.</w:t>
      </w:r>
      <w:r w:rsidR="006D4BE0">
        <w:rPr>
          <w:sz w:val="18"/>
          <w:szCs w:val="18"/>
        </w:rPr>
        <w:t xml:space="preserve"> </w:t>
      </w:r>
    </w:p>
    <w:p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7404E1">
      <w:pPr>
        <w:pStyle w:val="KeinLeerraum"/>
        <w:rPr>
          <w:sz w:val="16"/>
          <w:szCs w:val="16"/>
        </w:rPr>
      </w:pPr>
    </w:p>
    <w:p w:rsidR="006022FD" w:rsidRPr="00C15E9B" w:rsidRDefault="006022FD" w:rsidP="007404E1">
      <w:pPr>
        <w:pStyle w:val="KeinLeerraum"/>
        <w:rPr>
          <w:sz w:val="16"/>
          <w:szCs w:val="16"/>
        </w:rPr>
      </w:pPr>
    </w:p>
    <w:p w:rsidR="00E37730" w:rsidRPr="0024725D" w:rsidRDefault="00050577" w:rsidP="00E3773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="00E37730" w:rsidRPr="0024725D">
        <w:rPr>
          <w:b/>
          <w:sz w:val="20"/>
          <w:szCs w:val="20"/>
        </w:rPr>
        <w:t xml:space="preserve"> </w:t>
      </w:r>
      <w:r w:rsidR="00E37730">
        <w:rPr>
          <w:b/>
          <w:sz w:val="20"/>
          <w:szCs w:val="20"/>
        </w:rPr>
        <w:t>25 Gelblicht</w:t>
      </w:r>
      <w:r>
        <w:rPr>
          <w:b/>
          <w:sz w:val="20"/>
          <w:szCs w:val="20"/>
        </w:rPr>
        <w:t xml:space="preserve"> (Artikelnummer: 72020Y</w:t>
      </w:r>
      <w:r w:rsidR="00E37730">
        <w:rPr>
          <w:b/>
          <w:sz w:val="20"/>
          <w:szCs w:val="20"/>
        </w:rPr>
        <w:t>)</w:t>
      </w:r>
    </w:p>
    <w:p w:rsidR="00E37730" w:rsidRPr="00C15E9B" w:rsidRDefault="00E37730" w:rsidP="00E37730">
      <w:pPr>
        <w:pStyle w:val="KeinLeerraum"/>
        <w:rPr>
          <w:sz w:val="18"/>
          <w:szCs w:val="18"/>
        </w:rPr>
      </w:pPr>
    </w:p>
    <w:p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25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2.50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DALI-Dimmung optional.</w:t>
      </w:r>
    </w:p>
    <w:p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724B59">
      <w:pPr>
        <w:pStyle w:val="KeinLeerraum"/>
        <w:rPr>
          <w:sz w:val="16"/>
          <w:szCs w:val="16"/>
        </w:rPr>
      </w:pPr>
    </w:p>
    <w:p w:rsidR="006022FD" w:rsidRPr="00C15E9B" w:rsidRDefault="006022FD" w:rsidP="00724B59">
      <w:pPr>
        <w:pStyle w:val="KeinLeerraum"/>
        <w:rPr>
          <w:sz w:val="16"/>
          <w:szCs w:val="16"/>
        </w:rPr>
      </w:pPr>
    </w:p>
    <w:p w:rsidR="00050577" w:rsidRPr="0024725D" w:rsidRDefault="00050577" w:rsidP="0005057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4000K / 5000K (Artikelnummer: 720404 / 720405)</w:t>
      </w:r>
    </w:p>
    <w:p w:rsidR="00050577" w:rsidRPr="00C15E9B" w:rsidRDefault="00050577" w:rsidP="00050577">
      <w:pPr>
        <w:pStyle w:val="KeinLeerraum"/>
        <w:rPr>
          <w:sz w:val="18"/>
          <w:szCs w:val="18"/>
        </w:rPr>
      </w:pPr>
    </w:p>
    <w:p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40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DALI-Dimmung optional.</w:t>
      </w:r>
    </w:p>
    <w:p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:rsidR="00C15E9B" w:rsidRDefault="00C15E9B" w:rsidP="00D26A43">
      <w:pPr>
        <w:pStyle w:val="KeinLeerraum"/>
        <w:rPr>
          <w:b/>
          <w:sz w:val="20"/>
          <w:szCs w:val="20"/>
        </w:rPr>
      </w:pPr>
    </w:p>
    <w:p w:rsidR="00C83185" w:rsidRDefault="00C83185" w:rsidP="00D26A43">
      <w:pPr>
        <w:pStyle w:val="KeinLeerraum"/>
        <w:rPr>
          <w:b/>
          <w:sz w:val="20"/>
          <w:szCs w:val="20"/>
        </w:rPr>
      </w:pPr>
    </w:p>
    <w:p w:rsidR="00050577" w:rsidRPr="0024725D" w:rsidRDefault="00050577" w:rsidP="0005057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Gelblicht (Artikelnummer: 72040Y)</w:t>
      </w:r>
    </w:p>
    <w:p w:rsidR="00050577" w:rsidRPr="00C15E9B" w:rsidRDefault="00050577" w:rsidP="00050577">
      <w:pPr>
        <w:pStyle w:val="KeinLeerraum"/>
        <w:rPr>
          <w:sz w:val="18"/>
          <w:szCs w:val="18"/>
        </w:rPr>
      </w:pPr>
    </w:p>
    <w:p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40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DALI-Dimmung optional.</w:t>
      </w:r>
    </w:p>
    <w:p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065811">
      <w:pPr>
        <w:pStyle w:val="KeinLeerraum"/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rPr>
          <w:sz w:val="16"/>
          <w:szCs w:val="16"/>
        </w:rPr>
      </w:pPr>
    </w:p>
    <w:p w:rsidR="00050577" w:rsidRPr="0024725D" w:rsidRDefault="00050577" w:rsidP="0005057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4000K / 5000K (Artikelnummer: 720704 / 720705)</w:t>
      </w:r>
    </w:p>
    <w:p w:rsidR="00050577" w:rsidRPr="00C15E9B" w:rsidRDefault="00050577" w:rsidP="00050577">
      <w:pPr>
        <w:pStyle w:val="KeinLeerraum"/>
        <w:rPr>
          <w:sz w:val="18"/>
          <w:szCs w:val="18"/>
        </w:rPr>
      </w:pPr>
    </w:p>
    <w:p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70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 w:rsidR="00903725">
        <w:rPr>
          <w:sz w:val="18"/>
          <w:szCs w:val="18"/>
        </w:rPr>
        <w:t>7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 w:rsidR="00903725">
        <w:rPr>
          <w:sz w:val="18"/>
          <w:szCs w:val="18"/>
        </w:rPr>
        <w:t>11.2</w:t>
      </w:r>
      <w:r>
        <w:rPr>
          <w:sz w:val="18"/>
          <w:szCs w:val="18"/>
        </w:rPr>
        <w:t>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DALI-Dimmung optional.</w:t>
      </w:r>
    </w:p>
    <w:p w:rsidR="00C15E9B" w:rsidRDefault="00C15E9B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065811">
      <w:pPr>
        <w:pStyle w:val="KeinLeerraum"/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rPr>
          <w:sz w:val="16"/>
          <w:szCs w:val="16"/>
        </w:rPr>
      </w:pPr>
    </w:p>
    <w:p w:rsidR="00903725" w:rsidRPr="0024725D" w:rsidRDefault="00903725" w:rsidP="0090372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Gelblicht (Artikelnummer: 72070Y)</w:t>
      </w:r>
    </w:p>
    <w:p w:rsidR="00903725" w:rsidRPr="00C15E9B" w:rsidRDefault="00903725" w:rsidP="00903725">
      <w:pPr>
        <w:pStyle w:val="KeinLeerraum"/>
        <w:rPr>
          <w:sz w:val="18"/>
          <w:szCs w:val="18"/>
        </w:rPr>
      </w:pPr>
    </w:p>
    <w:p w:rsidR="00903725" w:rsidRPr="00C15E9B" w:rsidRDefault="00903725" w:rsidP="0090372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70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DALI-Dimmung optional.</w:t>
      </w:r>
    </w:p>
    <w:p w:rsidR="00D26A43" w:rsidRPr="00412675" w:rsidRDefault="00D26A43" w:rsidP="00D26A43">
      <w:pPr>
        <w:pStyle w:val="KeinLeerraum"/>
        <w:jc w:val="both"/>
        <w:rPr>
          <w:sz w:val="16"/>
          <w:szCs w:val="20"/>
        </w:rPr>
      </w:pPr>
    </w:p>
    <w:p w:rsidR="001A6989" w:rsidRPr="0024725D" w:rsidRDefault="001A6989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:rsidR="00743D19" w:rsidRDefault="00743D19" w:rsidP="00A9529E">
      <w:pPr>
        <w:pStyle w:val="KeinLeerraum"/>
        <w:rPr>
          <w:b/>
          <w:sz w:val="20"/>
          <w:szCs w:val="20"/>
        </w:rPr>
      </w:pPr>
    </w:p>
    <w:p w:rsidR="00C83185" w:rsidRDefault="00C83185" w:rsidP="00A9529E">
      <w:pPr>
        <w:pStyle w:val="KeinLeerraum"/>
        <w:rPr>
          <w:b/>
          <w:sz w:val="20"/>
          <w:szCs w:val="20"/>
        </w:rPr>
      </w:pPr>
    </w:p>
    <w:p w:rsidR="00903725" w:rsidRPr="0024725D" w:rsidRDefault="00903725" w:rsidP="0090372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4000K / 5000K (Artikelnummer: 720004 / 720005)</w:t>
      </w:r>
    </w:p>
    <w:p w:rsidR="00903725" w:rsidRPr="00C15E9B" w:rsidRDefault="00903725" w:rsidP="00903725">
      <w:pPr>
        <w:pStyle w:val="KeinLeerraum"/>
        <w:rPr>
          <w:sz w:val="18"/>
          <w:szCs w:val="18"/>
        </w:rPr>
      </w:pPr>
    </w:p>
    <w:p w:rsidR="00903725" w:rsidRPr="00C15E9B" w:rsidRDefault="00903725" w:rsidP="0090372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100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15.500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DALI-Dimmung optional.</w:t>
      </w:r>
    </w:p>
    <w:p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CD66CF">
      <w:pPr>
        <w:pStyle w:val="KeinLeerraum"/>
        <w:rPr>
          <w:sz w:val="16"/>
          <w:szCs w:val="16"/>
        </w:rPr>
      </w:pPr>
    </w:p>
    <w:p w:rsidR="006022FD" w:rsidRPr="00743D19" w:rsidRDefault="006022FD" w:rsidP="00CD66CF">
      <w:pPr>
        <w:pStyle w:val="KeinLeerraum"/>
        <w:rPr>
          <w:sz w:val="16"/>
          <w:szCs w:val="16"/>
        </w:rPr>
      </w:pPr>
    </w:p>
    <w:p w:rsidR="00903725" w:rsidRPr="0024725D" w:rsidRDefault="00903725" w:rsidP="0090372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Gelblicht (Artikelnummer: 72000Y)</w:t>
      </w:r>
    </w:p>
    <w:p w:rsidR="00903725" w:rsidRPr="00C15E9B" w:rsidRDefault="00903725" w:rsidP="00903725">
      <w:pPr>
        <w:pStyle w:val="KeinLeerraum"/>
        <w:rPr>
          <w:sz w:val="18"/>
          <w:szCs w:val="18"/>
        </w:rPr>
      </w:pPr>
    </w:p>
    <w:p w:rsidR="00903725" w:rsidRPr="00C15E9B" w:rsidRDefault="00903725" w:rsidP="0090372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100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10.00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DALI-Dimmung optional.</w:t>
      </w:r>
    </w:p>
    <w:p w:rsidR="00C83185" w:rsidRDefault="00C83185" w:rsidP="00C83185">
      <w:pPr>
        <w:pStyle w:val="KeinLeerraum"/>
        <w:jc w:val="both"/>
        <w:rPr>
          <w:sz w:val="18"/>
          <w:szCs w:val="18"/>
        </w:rPr>
      </w:pPr>
    </w:p>
    <w:p w:rsidR="00C83185" w:rsidRDefault="00C83185" w:rsidP="00C83185">
      <w:pPr>
        <w:pStyle w:val="KeinLeerraum"/>
        <w:jc w:val="both"/>
        <w:rPr>
          <w:sz w:val="18"/>
          <w:szCs w:val="18"/>
        </w:rPr>
      </w:pPr>
    </w:p>
    <w:p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</w:p>
    <w:sectPr w:rsidR="00C83185" w:rsidRPr="00C15E9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5C" w:rsidRDefault="0081105C" w:rsidP="00724B59">
      <w:pPr>
        <w:spacing w:after="0" w:line="240" w:lineRule="auto"/>
      </w:pPr>
      <w:r>
        <w:separator/>
      </w:r>
    </w:p>
  </w:endnote>
  <w:endnote w:type="continuationSeparator" w:id="0">
    <w:p w:rsidR="0081105C" w:rsidRDefault="0081105C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32" w:rsidRDefault="00D61332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D61332" w:rsidRPr="002350BE" w:rsidRDefault="00D61332" w:rsidP="002350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5C" w:rsidRDefault="0081105C" w:rsidP="00724B59">
      <w:pPr>
        <w:spacing w:after="0" w:line="240" w:lineRule="auto"/>
      </w:pPr>
      <w:r>
        <w:separator/>
      </w:r>
    </w:p>
  </w:footnote>
  <w:footnote w:type="continuationSeparator" w:id="0">
    <w:p w:rsidR="0081105C" w:rsidRDefault="0081105C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D61332" w:rsidTr="00712C68">
      <w:tc>
        <w:tcPr>
          <w:tcW w:w="5778" w:type="dxa"/>
        </w:tcPr>
        <w:p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>
            <w:rPr>
              <w:rFonts w:cs="Arial"/>
            </w:rPr>
            <w:t>e</w:t>
          </w:r>
          <w:r w:rsidR="00562264">
            <w:rPr>
              <w:rFonts w:cs="Arial"/>
            </w:rPr>
            <w:t xml:space="preserve"> RayClean Kit</w:t>
          </w:r>
          <w:r>
            <w:rPr>
              <w:rFonts w:cs="Arial"/>
            </w:rPr>
            <w:t xml:space="preserve"> deutsch</w:t>
          </w:r>
        </w:p>
        <w:p w:rsidR="00D61332" w:rsidRPr="00104DB6" w:rsidRDefault="00D61332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777408">
            <w:rPr>
              <w:rFonts w:cs="Arial"/>
            </w:rPr>
            <w:t>November</w:t>
          </w:r>
          <w:r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D61332" w:rsidRDefault="00D61332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4FAE80E" wp14:editId="18A53F59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1332" w:rsidRDefault="00D61332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2CDD"/>
    <w:rsid w:val="00050577"/>
    <w:rsid w:val="00054B1D"/>
    <w:rsid w:val="00065811"/>
    <w:rsid w:val="000A6CD1"/>
    <w:rsid w:val="000B6B51"/>
    <w:rsid w:val="00104DB6"/>
    <w:rsid w:val="00140B77"/>
    <w:rsid w:val="001938E9"/>
    <w:rsid w:val="001A6989"/>
    <w:rsid w:val="001C1D80"/>
    <w:rsid w:val="001E0874"/>
    <w:rsid w:val="001F1D3C"/>
    <w:rsid w:val="002173A5"/>
    <w:rsid w:val="002350BE"/>
    <w:rsid w:val="00235943"/>
    <w:rsid w:val="0024412C"/>
    <w:rsid w:val="0024725D"/>
    <w:rsid w:val="002533B2"/>
    <w:rsid w:val="00275EF3"/>
    <w:rsid w:val="002B0D8D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25381"/>
    <w:rsid w:val="00477B59"/>
    <w:rsid w:val="004A07BB"/>
    <w:rsid w:val="004A347F"/>
    <w:rsid w:val="004A5BA7"/>
    <w:rsid w:val="004C0EC2"/>
    <w:rsid w:val="004D5012"/>
    <w:rsid w:val="00525EB8"/>
    <w:rsid w:val="0054657D"/>
    <w:rsid w:val="00557772"/>
    <w:rsid w:val="00562264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26DCA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D4BE0"/>
    <w:rsid w:val="006E0317"/>
    <w:rsid w:val="00712C68"/>
    <w:rsid w:val="00715F04"/>
    <w:rsid w:val="00724B59"/>
    <w:rsid w:val="007251A9"/>
    <w:rsid w:val="007404E1"/>
    <w:rsid w:val="00743D19"/>
    <w:rsid w:val="0076665E"/>
    <w:rsid w:val="00775D17"/>
    <w:rsid w:val="00777408"/>
    <w:rsid w:val="00783AF7"/>
    <w:rsid w:val="00795879"/>
    <w:rsid w:val="007A145F"/>
    <w:rsid w:val="007B68C3"/>
    <w:rsid w:val="007C0A5F"/>
    <w:rsid w:val="007E6745"/>
    <w:rsid w:val="007E6DE5"/>
    <w:rsid w:val="0081105C"/>
    <w:rsid w:val="0089132C"/>
    <w:rsid w:val="00903725"/>
    <w:rsid w:val="009258D1"/>
    <w:rsid w:val="00945BC0"/>
    <w:rsid w:val="00962C39"/>
    <w:rsid w:val="00965120"/>
    <w:rsid w:val="009676E5"/>
    <w:rsid w:val="00971EAC"/>
    <w:rsid w:val="00982464"/>
    <w:rsid w:val="009B120F"/>
    <w:rsid w:val="009C1284"/>
    <w:rsid w:val="00A2680D"/>
    <w:rsid w:val="00A50125"/>
    <w:rsid w:val="00A5106D"/>
    <w:rsid w:val="00A85332"/>
    <w:rsid w:val="00A9163E"/>
    <w:rsid w:val="00A9529E"/>
    <w:rsid w:val="00AC4CCB"/>
    <w:rsid w:val="00AC6F6E"/>
    <w:rsid w:val="00AD618C"/>
    <w:rsid w:val="00AE5955"/>
    <w:rsid w:val="00B003B5"/>
    <w:rsid w:val="00B546EA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C15E9B"/>
    <w:rsid w:val="00C544C7"/>
    <w:rsid w:val="00C76B0B"/>
    <w:rsid w:val="00C83185"/>
    <w:rsid w:val="00CB1F7D"/>
    <w:rsid w:val="00CD66CF"/>
    <w:rsid w:val="00D119C1"/>
    <w:rsid w:val="00D26A43"/>
    <w:rsid w:val="00D45FED"/>
    <w:rsid w:val="00D46BCD"/>
    <w:rsid w:val="00D5704D"/>
    <w:rsid w:val="00D61332"/>
    <w:rsid w:val="00D6284E"/>
    <w:rsid w:val="00D838A4"/>
    <w:rsid w:val="00D8471E"/>
    <w:rsid w:val="00DD0F70"/>
    <w:rsid w:val="00E20134"/>
    <w:rsid w:val="00E36B93"/>
    <w:rsid w:val="00E37730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C1324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D009-40E6-4D68-95B1-ACCE254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2021-10-29T12:04:00Z</dcterms:created>
  <dcterms:modified xsi:type="dcterms:W3CDTF">2021-11-01T09:12:00Z</dcterms:modified>
</cp:coreProperties>
</file>