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B" w:rsidRDefault="00C15E9B" w:rsidP="007404E1">
      <w:pPr>
        <w:pStyle w:val="KeinLeerraum"/>
        <w:rPr>
          <w:b/>
          <w:sz w:val="20"/>
          <w:szCs w:val="20"/>
        </w:rPr>
      </w:pPr>
    </w:p>
    <w:p w:rsidR="00C83185" w:rsidRDefault="00C83185" w:rsidP="007404E1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7404E1" w:rsidRPr="0024725D" w:rsidRDefault="00DB7B31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="007E6745" w:rsidRPr="0024725D">
        <w:rPr>
          <w:b/>
          <w:sz w:val="20"/>
          <w:szCs w:val="20"/>
        </w:rPr>
        <w:t xml:space="preserve"> </w:t>
      </w:r>
      <w:r w:rsidR="00D61332">
        <w:rPr>
          <w:b/>
          <w:sz w:val="20"/>
          <w:szCs w:val="20"/>
        </w:rPr>
        <w:t>25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FE4260">
        <w:rPr>
          <w:b/>
          <w:sz w:val="20"/>
          <w:szCs w:val="20"/>
        </w:rPr>
        <w:t>/ 5000K</w:t>
      </w:r>
      <w:r>
        <w:rPr>
          <w:b/>
          <w:sz w:val="20"/>
          <w:szCs w:val="20"/>
        </w:rPr>
        <w:t xml:space="preserve"> (Artikelnummer: 7102X4 / 71</w:t>
      </w:r>
      <w:r w:rsidR="00E37730">
        <w:rPr>
          <w:b/>
          <w:sz w:val="20"/>
          <w:szCs w:val="20"/>
        </w:rPr>
        <w:t>02X5)</w:t>
      </w:r>
      <w:r w:rsidR="00B92AB1">
        <w:rPr>
          <w:b/>
          <w:sz w:val="20"/>
          <w:szCs w:val="20"/>
        </w:rPr>
        <w:t xml:space="preserve"> </w:t>
      </w:r>
    </w:p>
    <w:p w:rsidR="007404E1" w:rsidRPr="00C15E9B" w:rsidRDefault="007404E1" w:rsidP="007404E1">
      <w:pPr>
        <w:pStyle w:val="KeinLeerraum"/>
        <w:rPr>
          <w:sz w:val="18"/>
          <w:szCs w:val="18"/>
        </w:rPr>
      </w:pPr>
    </w:p>
    <w:p w:rsidR="00FC1324" w:rsidRPr="00C15E9B" w:rsidRDefault="00DB7B31" w:rsidP="00FC1324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</w:t>
      </w:r>
      <w:r w:rsidR="00D61332">
        <w:rPr>
          <w:sz w:val="18"/>
          <w:szCs w:val="18"/>
        </w:rPr>
        <w:t>raum</w:t>
      </w:r>
      <w:r w:rsidR="004A347F"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</w:t>
      </w:r>
      <w:r w:rsidR="00D61332">
        <w:rPr>
          <w:sz w:val="18"/>
          <w:szCs w:val="18"/>
        </w:rPr>
        <w:t xml:space="preserve"> 25</w:t>
      </w:r>
      <w:r w:rsidR="00F867C6">
        <w:rPr>
          <w:sz w:val="18"/>
          <w:szCs w:val="18"/>
        </w:rPr>
        <w:t xml:space="preserve">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D61332">
        <w:rPr>
          <w:sz w:val="18"/>
          <w:szCs w:val="18"/>
        </w:rPr>
        <w:t xml:space="preserve"> breit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="00571426"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D5538F">
        <w:rPr>
          <w:sz w:val="18"/>
          <w:szCs w:val="18"/>
        </w:rPr>
        <w:t xml:space="preserve">Abstrahlwinkel: 100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>
        <w:rPr>
          <w:sz w:val="18"/>
          <w:szCs w:val="18"/>
        </w:rPr>
        <w:t>;</w:t>
      </w:r>
      <w:r w:rsidR="00D61332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264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276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</w:t>
      </w:r>
      <w:r w:rsidR="00E37730">
        <w:rPr>
          <w:sz w:val="18"/>
          <w:szCs w:val="18"/>
        </w:rPr>
        <w:t>utz; reinweiß (RAL9010</w:t>
      </w:r>
      <w:r w:rsidR="00D61332">
        <w:rPr>
          <w:sz w:val="18"/>
          <w:szCs w:val="18"/>
        </w:rPr>
        <w:t>)</w:t>
      </w:r>
      <w:r w:rsidR="006022FD">
        <w:rPr>
          <w:sz w:val="18"/>
          <w:szCs w:val="18"/>
        </w:rPr>
        <w:t xml:space="preserve"> </w:t>
      </w:r>
      <w:r w:rsidR="00E37730">
        <w:rPr>
          <w:sz w:val="18"/>
          <w:szCs w:val="18"/>
        </w:rPr>
        <w:t xml:space="preserve">pulverbeschichtetes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</w:t>
      </w:r>
      <w:r w:rsidR="00E37730">
        <w:rPr>
          <w:sz w:val="18"/>
          <w:szCs w:val="18"/>
        </w:rPr>
        <w:t>chtengehäuse</w:t>
      </w:r>
      <w:r>
        <w:rPr>
          <w:sz w:val="18"/>
          <w:szCs w:val="18"/>
        </w:rPr>
        <w:t xml:space="preserve"> aus Stahl in der Schutzart IP30</w:t>
      </w:r>
      <w:r w:rsidR="00E37730">
        <w:rPr>
          <w:sz w:val="18"/>
          <w:szCs w:val="18"/>
        </w:rPr>
        <w:t>;</w:t>
      </w:r>
      <w:r w:rsidR="006022FD">
        <w:rPr>
          <w:sz w:val="18"/>
          <w:szCs w:val="18"/>
        </w:rPr>
        <w:t xml:space="preserve"> </w:t>
      </w:r>
      <w:r>
        <w:rPr>
          <w:sz w:val="18"/>
          <w:szCs w:val="18"/>
        </w:rPr>
        <w:t>gespritzte,</w:t>
      </w:r>
      <w:r w:rsidR="00E37730">
        <w:rPr>
          <w:sz w:val="18"/>
          <w:szCs w:val="18"/>
        </w:rPr>
        <w:t xml:space="preserve"> Silikondichtung;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="00571426"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867C6">
        <w:rPr>
          <w:sz w:val="18"/>
          <w:szCs w:val="18"/>
        </w:rPr>
        <w:t xml:space="preserve">; </w:t>
      </w:r>
      <w:r w:rsidR="000A6CD1" w:rsidRPr="000A6CD1">
        <w:rPr>
          <w:sz w:val="18"/>
          <w:szCs w:val="18"/>
        </w:rPr>
        <w:t xml:space="preserve">Überhitzungsschutz; </w:t>
      </w:r>
      <w:r w:rsidR="00E37730">
        <w:rPr>
          <w:sz w:val="18"/>
          <w:szCs w:val="18"/>
        </w:rPr>
        <w:t>Lichtfeldabdeckung aus 4 mm Einscheiben-Sicherheitsglas (ESG)</w:t>
      </w:r>
      <w:r w:rsidR="00FE4260">
        <w:rPr>
          <w:sz w:val="18"/>
          <w:szCs w:val="18"/>
        </w:rPr>
        <w:t xml:space="preserve"> nach </w:t>
      </w:r>
      <w:r w:rsidR="00EF47E0"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</w:t>
      </w:r>
      <w:r w:rsidR="00E37730">
        <w:rPr>
          <w:sz w:val="18"/>
          <w:szCs w:val="18"/>
        </w:rPr>
        <w:t>polige Leuchtenanschlussklemme</w:t>
      </w:r>
      <w:r w:rsidR="007404E1" w:rsidRPr="00C15E9B">
        <w:rPr>
          <w:sz w:val="18"/>
          <w:szCs w:val="18"/>
        </w:rPr>
        <w:t xml:space="preserve">; </w:t>
      </w:r>
      <w:r w:rsidR="00E37730">
        <w:rPr>
          <w:sz w:val="18"/>
          <w:szCs w:val="18"/>
        </w:rPr>
        <w:t>verfügbare Deckenanschlaghöhen: 9 mm, 12 mm und 17 mm; Abmessungen (L x B x H)</w:t>
      </w:r>
      <w:r w:rsidR="00FE4260">
        <w:rPr>
          <w:sz w:val="18"/>
          <w:szCs w:val="18"/>
        </w:rPr>
        <w:t xml:space="preserve">: </w:t>
      </w:r>
      <w:r w:rsidR="00E37730">
        <w:rPr>
          <w:sz w:val="18"/>
          <w:szCs w:val="18"/>
        </w:rPr>
        <w:t>625 x 625 x 98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</w:t>
      </w:r>
      <w:r w:rsidR="00E37730">
        <w:rPr>
          <w:sz w:val="18"/>
          <w:szCs w:val="18"/>
        </w:rPr>
        <w:t>ile der Leuchte (Netzteil, Abdeckscheibe</w:t>
      </w:r>
      <w:r w:rsidR="00E20134" w:rsidRPr="00C15E9B">
        <w:rPr>
          <w:sz w:val="18"/>
          <w:szCs w:val="18"/>
        </w:rPr>
        <w:t xml:space="preserve">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E37730">
        <w:rPr>
          <w:sz w:val="18"/>
          <w:szCs w:val="18"/>
        </w:rPr>
        <w:t xml:space="preserve"> Lichtfeldabdeckung aus 6 mm Verbund-Sicherheitsglas (VSG) oder 4 mm Polycarbonat (PC) optional.</w:t>
      </w:r>
      <w:r w:rsidR="00CB502A">
        <w:rPr>
          <w:sz w:val="18"/>
          <w:szCs w:val="18"/>
        </w:rPr>
        <w:t xml:space="preserve"> </w:t>
      </w:r>
    </w:p>
    <w:p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7404E1">
      <w:pPr>
        <w:pStyle w:val="KeinLeerraum"/>
        <w:rPr>
          <w:sz w:val="16"/>
          <w:szCs w:val="16"/>
        </w:rPr>
      </w:pPr>
    </w:p>
    <w:p w:rsidR="006022FD" w:rsidRPr="00C15E9B" w:rsidRDefault="006022FD" w:rsidP="007404E1">
      <w:pPr>
        <w:pStyle w:val="KeinLeerraum"/>
        <w:rPr>
          <w:sz w:val="16"/>
          <w:szCs w:val="16"/>
        </w:rPr>
      </w:pPr>
    </w:p>
    <w:p w:rsidR="00DB7B31" w:rsidRPr="0024725D" w:rsidRDefault="00DB7B31" w:rsidP="00DB7B3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4000K / 5000K (Artikelnummer: 7104X4 / 7104X5)</w:t>
      </w:r>
    </w:p>
    <w:p w:rsidR="00DB7B31" w:rsidRPr="00C15E9B" w:rsidRDefault="00DB7B31" w:rsidP="00DB7B31">
      <w:pPr>
        <w:pStyle w:val="KeinLeerraum"/>
        <w:rPr>
          <w:sz w:val="18"/>
          <w:szCs w:val="18"/>
        </w:rPr>
      </w:pPr>
    </w:p>
    <w:p w:rsidR="00DB7B31" w:rsidRPr="00C15E9B" w:rsidRDefault="00DB7B31" w:rsidP="00DB7B31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40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100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IP30; gespritzte,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</w:p>
    <w:p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724B59">
      <w:pPr>
        <w:pStyle w:val="KeinLeerraum"/>
        <w:rPr>
          <w:sz w:val="16"/>
          <w:szCs w:val="16"/>
        </w:rPr>
      </w:pPr>
    </w:p>
    <w:p w:rsidR="006022FD" w:rsidRPr="00C15E9B" w:rsidRDefault="006022FD" w:rsidP="00724B59">
      <w:pPr>
        <w:pStyle w:val="KeinLeerraum"/>
        <w:rPr>
          <w:sz w:val="16"/>
          <w:szCs w:val="16"/>
        </w:rPr>
      </w:pPr>
    </w:p>
    <w:p w:rsidR="00DB7B31" w:rsidRPr="0024725D" w:rsidRDefault="00DB7B31" w:rsidP="00DB7B3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4000K / 5000K (Artikelnummer: 7107X4 / 7107X5)</w:t>
      </w:r>
    </w:p>
    <w:p w:rsidR="00DB7B31" w:rsidRPr="00C15E9B" w:rsidRDefault="00DB7B31" w:rsidP="00DB7B31">
      <w:pPr>
        <w:pStyle w:val="KeinLeerraum"/>
        <w:rPr>
          <w:sz w:val="18"/>
          <w:szCs w:val="18"/>
        </w:rPr>
      </w:pPr>
    </w:p>
    <w:p w:rsidR="00DB7B31" w:rsidRPr="00C15E9B" w:rsidRDefault="00DB7B31" w:rsidP="00DB7B31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70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11.20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100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IP30; gespritzte,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</w:p>
    <w:p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:rsidR="00C15E9B" w:rsidRDefault="00C15E9B" w:rsidP="00D26A43">
      <w:pPr>
        <w:pStyle w:val="KeinLeerraum"/>
        <w:rPr>
          <w:b/>
          <w:sz w:val="20"/>
          <w:szCs w:val="20"/>
        </w:rPr>
      </w:pPr>
    </w:p>
    <w:p w:rsidR="00C83185" w:rsidRDefault="00C83185" w:rsidP="00D26A43">
      <w:pPr>
        <w:pStyle w:val="KeinLeerraum"/>
        <w:rPr>
          <w:b/>
          <w:sz w:val="20"/>
          <w:szCs w:val="20"/>
        </w:rPr>
      </w:pPr>
    </w:p>
    <w:p w:rsidR="00DB7B31" w:rsidRPr="0024725D" w:rsidRDefault="00DB7B31" w:rsidP="00DB7B3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4000K / 5000K (Artikelnummer: 7100X4 / 7100X5)</w:t>
      </w:r>
    </w:p>
    <w:p w:rsidR="00DB7B31" w:rsidRPr="00C15E9B" w:rsidRDefault="00DB7B31" w:rsidP="00DB7B31">
      <w:pPr>
        <w:pStyle w:val="KeinLeerraum"/>
        <w:rPr>
          <w:sz w:val="18"/>
          <w:szCs w:val="18"/>
        </w:rPr>
      </w:pPr>
    </w:p>
    <w:p w:rsidR="00DB7B31" w:rsidRPr="00C15E9B" w:rsidRDefault="00DB7B31" w:rsidP="00DB7B31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100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15.5</w:t>
      </w:r>
      <w:r w:rsidRPr="00C15E9B">
        <w:rPr>
          <w:sz w:val="18"/>
          <w:szCs w:val="18"/>
        </w:rPr>
        <w:t>0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100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IP30; gespritzte,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</w:p>
    <w:p w:rsidR="00C83185" w:rsidRPr="00C15E9B" w:rsidRDefault="00C83185" w:rsidP="00C83185">
      <w:pPr>
        <w:pStyle w:val="KeinLeerraum"/>
        <w:rPr>
          <w:sz w:val="18"/>
          <w:szCs w:val="18"/>
        </w:rPr>
      </w:pPr>
    </w:p>
    <w:sectPr w:rsidR="00C83185" w:rsidRPr="00C15E9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A4" w:rsidRDefault="00E77BA4" w:rsidP="00724B59">
      <w:pPr>
        <w:spacing w:after="0" w:line="240" w:lineRule="auto"/>
      </w:pPr>
      <w:r>
        <w:separator/>
      </w:r>
    </w:p>
  </w:endnote>
  <w:endnote w:type="continuationSeparator" w:id="0">
    <w:p w:rsidR="00E77BA4" w:rsidRDefault="00E77BA4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32" w:rsidRDefault="00D61332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D61332" w:rsidRPr="002350BE" w:rsidRDefault="00D61332" w:rsidP="002350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A4" w:rsidRDefault="00E77BA4" w:rsidP="00724B59">
      <w:pPr>
        <w:spacing w:after="0" w:line="240" w:lineRule="auto"/>
      </w:pPr>
      <w:r>
        <w:separator/>
      </w:r>
    </w:p>
  </w:footnote>
  <w:footnote w:type="continuationSeparator" w:id="0">
    <w:p w:rsidR="00E77BA4" w:rsidRDefault="00E77BA4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D61332" w:rsidTr="00712C68">
      <w:tc>
        <w:tcPr>
          <w:tcW w:w="5778" w:type="dxa"/>
        </w:tcPr>
        <w:p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DB7B31">
            <w:rPr>
              <w:rFonts w:cs="Arial"/>
            </w:rPr>
            <w:t>e RayClean</w:t>
          </w:r>
          <w:r>
            <w:rPr>
              <w:rFonts w:cs="Arial"/>
            </w:rPr>
            <w:t xml:space="preserve"> deutsch</w:t>
          </w:r>
        </w:p>
        <w:p w:rsidR="00D61332" w:rsidRPr="00104DB6" w:rsidRDefault="00D61332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CF34F1">
            <w:rPr>
              <w:rFonts w:cs="Arial"/>
            </w:rPr>
            <w:t>November</w:t>
          </w:r>
          <w:r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D61332" w:rsidRDefault="00D61332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A6FD438" wp14:editId="6F2D367E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1332" w:rsidRDefault="00D61332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2CDD"/>
    <w:rsid w:val="00054B1D"/>
    <w:rsid w:val="00065811"/>
    <w:rsid w:val="000925C5"/>
    <w:rsid w:val="000A6CD1"/>
    <w:rsid w:val="000B6B51"/>
    <w:rsid w:val="00104DB6"/>
    <w:rsid w:val="00140B77"/>
    <w:rsid w:val="001938E9"/>
    <w:rsid w:val="001A6989"/>
    <w:rsid w:val="001C1D80"/>
    <w:rsid w:val="001E0874"/>
    <w:rsid w:val="001F6F40"/>
    <w:rsid w:val="002173A5"/>
    <w:rsid w:val="002350BE"/>
    <w:rsid w:val="00235943"/>
    <w:rsid w:val="0024412C"/>
    <w:rsid w:val="0024725D"/>
    <w:rsid w:val="002533B2"/>
    <w:rsid w:val="00272B41"/>
    <w:rsid w:val="00275EF3"/>
    <w:rsid w:val="002B0D8D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25381"/>
    <w:rsid w:val="00477B59"/>
    <w:rsid w:val="004A07BB"/>
    <w:rsid w:val="004A347F"/>
    <w:rsid w:val="004A5BA7"/>
    <w:rsid w:val="004C0EC2"/>
    <w:rsid w:val="004C547E"/>
    <w:rsid w:val="00525EB8"/>
    <w:rsid w:val="0054657D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89132C"/>
    <w:rsid w:val="00902362"/>
    <w:rsid w:val="009258D1"/>
    <w:rsid w:val="00945BC0"/>
    <w:rsid w:val="00962C39"/>
    <w:rsid w:val="00965120"/>
    <w:rsid w:val="009676E5"/>
    <w:rsid w:val="00971EAC"/>
    <w:rsid w:val="00982464"/>
    <w:rsid w:val="009B120F"/>
    <w:rsid w:val="00A2680D"/>
    <w:rsid w:val="00A5106D"/>
    <w:rsid w:val="00A85332"/>
    <w:rsid w:val="00A9163E"/>
    <w:rsid w:val="00A9529E"/>
    <w:rsid w:val="00AC4CCB"/>
    <w:rsid w:val="00AD618C"/>
    <w:rsid w:val="00AE5955"/>
    <w:rsid w:val="00B003B5"/>
    <w:rsid w:val="00B31D88"/>
    <w:rsid w:val="00B52D8F"/>
    <w:rsid w:val="00B546EA"/>
    <w:rsid w:val="00B55F46"/>
    <w:rsid w:val="00B73DB1"/>
    <w:rsid w:val="00B76A7C"/>
    <w:rsid w:val="00B81290"/>
    <w:rsid w:val="00B82564"/>
    <w:rsid w:val="00B91F7F"/>
    <w:rsid w:val="00B92AB1"/>
    <w:rsid w:val="00BA1B62"/>
    <w:rsid w:val="00BA617E"/>
    <w:rsid w:val="00BA69F1"/>
    <w:rsid w:val="00BB30D2"/>
    <w:rsid w:val="00BD0A24"/>
    <w:rsid w:val="00C15E9B"/>
    <w:rsid w:val="00C544C7"/>
    <w:rsid w:val="00C76B0B"/>
    <w:rsid w:val="00C83185"/>
    <w:rsid w:val="00CB1F7D"/>
    <w:rsid w:val="00CB502A"/>
    <w:rsid w:val="00CD66CF"/>
    <w:rsid w:val="00CF34F1"/>
    <w:rsid w:val="00D119C1"/>
    <w:rsid w:val="00D26A43"/>
    <w:rsid w:val="00D45FED"/>
    <w:rsid w:val="00D46BCD"/>
    <w:rsid w:val="00D5538F"/>
    <w:rsid w:val="00D5704D"/>
    <w:rsid w:val="00D61332"/>
    <w:rsid w:val="00D6284E"/>
    <w:rsid w:val="00D838A4"/>
    <w:rsid w:val="00D8471E"/>
    <w:rsid w:val="00DB7B31"/>
    <w:rsid w:val="00DD0F70"/>
    <w:rsid w:val="00E20134"/>
    <w:rsid w:val="00E36B93"/>
    <w:rsid w:val="00E37730"/>
    <w:rsid w:val="00E77BA4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C1324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69A2-3E00-439F-9B84-F44C9E7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2021-10-29T12:05:00Z</dcterms:created>
  <dcterms:modified xsi:type="dcterms:W3CDTF">2021-11-01T09:12:00Z</dcterms:modified>
</cp:coreProperties>
</file>